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33" w:type="pct"/>
        <w:tblInd w:w="-601" w:type="dxa"/>
        <w:tblLayout w:type="fixed"/>
        <w:tblLook w:val="04A0"/>
      </w:tblPr>
      <w:tblGrid>
        <w:gridCol w:w="237"/>
        <w:gridCol w:w="592"/>
        <w:gridCol w:w="592"/>
        <w:gridCol w:w="4250"/>
        <w:gridCol w:w="2697"/>
        <w:gridCol w:w="1839"/>
      </w:tblGrid>
      <w:tr w:rsidR="00CE6F2F" w:rsidRPr="00971715" w:rsidTr="00CE6F2F">
        <w:trPr>
          <w:trHeight w:val="25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6F2F" w:rsidRPr="007B2B8D" w:rsidRDefault="00CE6F2F" w:rsidP="00A565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F2F" w:rsidRDefault="00CE6F2F" w:rsidP="00A565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2B8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E6F2F" w:rsidRDefault="00CE6F2F" w:rsidP="00A565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Депздрава Югры</w:t>
            </w:r>
          </w:p>
          <w:p w:rsidR="00CE6F2F" w:rsidRDefault="00987F69" w:rsidP="00987F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7F6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250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50FE" w:rsidRPr="005650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5650FE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650FE" w:rsidRPr="005650FE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987F69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650FE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987F69" w:rsidRPr="00971715" w:rsidRDefault="00987F69" w:rsidP="00987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F2F" w:rsidRPr="00BC3821" w:rsidTr="00CE6F2F">
        <w:trPr>
          <w:trHeight w:val="31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показателей результатов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ые 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предоставления 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6F2F" w:rsidRPr="00BC3821" w:rsidTr="00CE6F2F">
        <w:trPr>
          <w:trHeight w:val="25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E6F2F" w:rsidRPr="00BC3821" w:rsidTr="00CE6F2F">
        <w:trPr>
          <w:trHeight w:val="25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 непосредственных результатов</w:t>
            </w:r>
          </w:p>
        </w:tc>
      </w:tr>
      <w:tr w:rsidR="00CE6F2F" w:rsidRPr="00BC3821" w:rsidTr="00CE6F2F">
        <w:trPr>
          <w:trHeight w:val="25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Подпрограмма I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Потребление алкогольной продукции (в перерасчете на абсолютный алкоголь), литров на душу населения в год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887EA2" w:rsidRDefault="00CE6F2F" w:rsidP="00B355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КУ ХМАО – Югры «</w:t>
            </w:r>
            <w:r w:rsidRPr="00887EA2">
              <w:rPr>
                <w:rFonts w:ascii="Times New Roman" w:hAnsi="Times New Roman" w:cs="Times New Roman"/>
                <w:bCs/>
                <w:iCs/>
              </w:rPr>
              <w:t>Сургутский клинический психоневрологический диспансер</w:t>
            </w:r>
            <w:r>
              <w:rPr>
                <w:rFonts w:ascii="Times New Roman" w:hAnsi="Times New Roman" w:cs="Times New Roman"/>
                <w:bCs/>
                <w:iCs/>
              </w:rPr>
              <w:t>» Новиков А.П.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2F" w:rsidRPr="00887EA2" w:rsidRDefault="00CE6F2F" w:rsidP="00CE6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Распространённость потребления табака среди взрослого населения,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 – Югры «</w:t>
            </w:r>
            <w:r w:rsidRPr="00887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медицинской профилактики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132445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132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больных с выявленными злокачественными новообразованиями на  I-II ст</w:t>
            </w:r>
            <w:r w:rsidR="00132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адиях</w:t>
            </w: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1E5A">
              <w:rPr>
                <w:rFonts w:ascii="Times New Roman" w:hAnsi="Times New Roman" w:cs="Times New Roman"/>
              </w:rPr>
              <w:t>Окружной онкологический центр</w:t>
            </w:r>
          </w:p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Ханты-Мансийск</w:t>
            </w:r>
          </w:p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E5A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илан Е.В.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48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132445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Зарегистрировано больных с диагнозом, установленным впервые в жизни, активный туберкулез, на 100 тыс. населения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39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клинический противотуберкулезный диспансер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39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II «Совершенствование оказания специализированной, включая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ысокотехнологичную</w:t>
            </w:r>
            <w:proofErr w:type="gramEnd"/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, медицинской помощи, скорой, в том числе скорой специализированной, медицинской помощи, медицинской эвакуации»</w:t>
            </w:r>
          </w:p>
        </w:tc>
      </w:tr>
      <w:tr w:rsidR="00CE6F2F" w:rsidRPr="00BC3821" w:rsidTr="00132445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ВИЧ-инфицированных лиц, получающих антиретровирусную терапию, от числа состоящих на диспансерном учёте,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профилактики и борьбы со СПИД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Лазарева Т.В.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132445" w:rsidP="0013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CE6F2F" w:rsidRPr="00BC3821" w:rsidTr="00CE6F2F">
        <w:trPr>
          <w:trHeight w:val="12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132445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от ишемической болезни сердца, на 100 тыс. населения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Депздрав Югры </w:t>
            </w:r>
          </w:p>
          <w:p w:rsidR="00CE6F2F" w:rsidRPr="00BC3821" w:rsidRDefault="00132445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2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Дюдина</w:t>
            </w:r>
            <w:proofErr w:type="spellEnd"/>
            <w:r w:rsidRPr="00132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С.Ю</w:t>
            </w:r>
            <w:r w:rsidRPr="005428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29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132445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от цереброваскулярных заболеваний, на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441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132445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Удельный вес больных злокачественными новообразованиями, состоящих на учете с момента установления диагноза 5 лет и более,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64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1E5A">
              <w:rPr>
                <w:rFonts w:ascii="Times New Roman" w:hAnsi="Times New Roman" w:cs="Times New Roman"/>
              </w:rPr>
              <w:t>Окружной онкологический центр</w:t>
            </w:r>
            <w:r>
              <w:rPr>
                <w:rFonts w:ascii="Times New Roman" w:hAnsi="Times New Roman" w:cs="Times New Roman"/>
              </w:rPr>
              <w:t xml:space="preserve"> г. Ханты-Мансийск </w:t>
            </w:r>
          </w:p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E5A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илан Е.В.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16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Подпрограмма III «Охрана здоровья матери и ребенка»</w:t>
            </w:r>
          </w:p>
        </w:tc>
      </w:tr>
      <w:tr w:rsidR="00CE6F2F" w:rsidRPr="00BC3821" w:rsidTr="00542853">
        <w:trPr>
          <w:trHeight w:val="349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132445" w:rsidRDefault="00132445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Суммарный коэффициент рождаемости (число детей, рожденных одной женщиной репродуктивного возраста), на 1 тыс. населения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53" w:rsidRPr="00542853" w:rsidRDefault="00542853" w:rsidP="005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8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CE6F2F" w:rsidRPr="00BC3821" w:rsidRDefault="00132445" w:rsidP="0013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2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Дюдина</w:t>
            </w:r>
            <w:proofErr w:type="spellEnd"/>
            <w:r w:rsidRPr="00132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42853" w:rsidRPr="00132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 w:rsidRPr="00132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="00542853" w:rsidRPr="005428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132445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542853" w:rsidRPr="00BC3821" w:rsidTr="00542853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53" w:rsidRPr="00971715" w:rsidRDefault="00542853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53" w:rsidRPr="00132445" w:rsidRDefault="00132445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853" w:rsidRPr="00BC3821" w:rsidRDefault="00542853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 ранней </w:t>
            </w:r>
            <w:proofErr w:type="spell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неонатальной</w:t>
            </w:r>
            <w:proofErr w:type="spellEnd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смертности, на 1 тыс. населения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853" w:rsidRDefault="00542853" w:rsidP="005428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D3063B">
              <w:rPr>
                <w:rFonts w:ascii="Times New Roman" w:hAnsi="Times New Roman" w:cs="Times New Roman"/>
                <w:bCs/>
                <w:iCs/>
              </w:rPr>
              <w:t>Депздрав</w:t>
            </w:r>
            <w:r>
              <w:rPr>
                <w:rFonts w:ascii="Times New Roman" w:hAnsi="Times New Roman" w:cs="Times New Roman"/>
                <w:bCs/>
                <w:iCs/>
              </w:rPr>
              <w:t>Югры</w:t>
            </w:r>
            <w:proofErr w:type="spellEnd"/>
          </w:p>
          <w:p w:rsidR="00542853" w:rsidRPr="00BC3821" w:rsidRDefault="00542853" w:rsidP="005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2853" w:rsidRPr="00BC3821" w:rsidRDefault="00542853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132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Подпрограмма I</w:t>
            </w:r>
            <w:r w:rsidR="00132445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 xml:space="preserve"> «Развитие медицинской реабилитации и санаторно-курортного лечения, в том числе в отношении детей»</w:t>
            </w:r>
          </w:p>
        </w:tc>
      </w:tr>
      <w:tr w:rsidR="00CE6F2F" w:rsidRPr="00BC3821" w:rsidTr="00132445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132445" w:rsidRDefault="00132445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6F2F" w:rsidRPr="00BC3821" w:rsidRDefault="00132445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Охват реабилитационной медицинской помощью детей-инвалидов от числа нуждающихся,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1A03A1" w:rsidRDefault="00CE6F2F" w:rsidP="005650F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D3063B">
              <w:rPr>
                <w:rFonts w:ascii="Times New Roman" w:hAnsi="Times New Roman" w:cs="Times New Roman"/>
                <w:bCs/>
                <w:iCs/>
              </w:rPr>
              <w:t xml:space="preserve">Депздрав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Югры </w:t>
            </w: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Шевелева Р.А.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Default="00CE6F2F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  <w:p w:rsidR="00CE6F2F" w:rsidRPr="001A03A1" w:rsidRDefault="00CE6F2F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132445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 xml:space="preserve"> «Оказание паллиативной помощи, в том числе детям»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F2F" w:rsidRPr="00971715" w:rsidRDefault="00CE6F2F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132445" w:rsidRDefault="00132445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Обеспеченность койками для оказания паллиативной помощи </w:t>
            </w:r>
            <w:proofErr w:type="spell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взрослым</w:t>
            </w:r>
            <w:proofErr w:type="gram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,к</w:t>
            </w:r>
            <w:proofErr w:type="gramEnd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оек</w:t>
            </w:r>
            <w:proofErr w:type="spellEnd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/100 тыс. взрослого населения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A565FA" w:rsidRDefault="00CE6F2F" w:rsidP="005650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u w:val="single"/>
              </w:rPr>
            </w:pPr>
            <w:r w:rsidRPr="00D3063B">
              <w:rPr>
                <w:rFonts w:ascii="Times New Roman" w:hAnsi="Times New Roman" w:cs="Times New Roman"/>
                <w:bCs/>
                <w:iCs/>
              </w:rPr>
              <w:t>Депздрав</w:t>
            </w:r>
            <w:r w:rsidR="005650FE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Югры </w:t>
            </w:r>
            <w:proofErr w:type="spellStart"/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Волчанина</w:t>
            </w:r>
            <w:proofErr w:type="spellEnd"/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2F" w:rsidRPr="005069DF" w:rsidRDefault="00CE6F2F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132445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I «Кадровое обеспечение системы здравоохранения»</w:t>
            </w:r>
          </w:p>
        </w:tc>
      </w:tr>
      <w:tr w:rsidR="00CE6F2F" w:rsidRPr="00BC3821" w:rsidTr="00132445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132445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E6F2F" w:rsidRPr="00BC3821" w:rsidRDefault="00132445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Соотношение врачей и среднего медицинского персонала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5650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3063B">
              <w:rPr>
                <w:rFonts w:ascii="Times New Roman" w:hAnsi="Times New Roman" w:cs="Times New Roman"/>
                <w:bCs/>
                <w:iCs/>
              </w:rPr>
              <w:t>Депздрав Югры</w:t>
            </w:r>
          </w:p>
          <w:p w:rsidR="00CE6F2F" w:rsidRPr="00D3063B" w:rsidRDefault="00CE6F2F" w:rsidP="005650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2F" w:rsidRPr="005069DF" w:rsidRDefault="00CE6F2F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</w:t>
            </w:r>
            <w:r w:rsidR="00132445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II «Развитие информатизации в здравоохранении»  (индикаторы определяются субъектом Российской Федерации)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132445" w:rsidRDefault="00132445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132445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медицинских карт граждан, в электронном виде в соответствии с едиными стандартами,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D3063B" w:rsidRDefault="00CE6F2F" w:rsidP="00565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3063B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 Нусинов В.М.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2F" w:rsidRPr="005069DF" w:rsidRDefault="00CE6F2F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132445" w:rsidRPr="00BC3821" w:rsidTr="00132445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45" w:rsidRPr="00971715" w:rsidRDefault="00132445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445" w:rsidRPr="00132445" w:rsidRDefault="00132445" w:rsidP="005650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32445">
              <w:rPr>
                <w:rFonts w:ascii="Times New Roman" w:hAnsi="Times New Roman" w:cs="Times New Roman"/>
                <w:bCs/>
                <w:iCs/>
              </w:rPr>
              <w:t>Подпрограмма VIII «Территориальное планирование учреждений здравоохранения автономного округа</w:t>
            </w:r>
            <w:r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</w:tr>
      <w:tr w:rsidR="00132445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445" w:rsidRPr="00971715" w:rsidRDefault="00132445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445" w:rsidRPr="00132445" w:rsidRDefault="00132445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445" w:rsidRPr="00BC3821" w:rsidRDefault="00132445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учреждений здравоохранения, здания которых находятся в аварийном состоянии или требуют капитального ремонта, в общем количестве учреждений здравоохранения,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2445" w:rsidRDefault="00132445" w:rsidP="005650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3063B">
              <w:rPr>
                <w:rFonts w:ascii="Times New Roman" w:hAnsi="Times New Roman" w:cs="Times New Roman"/>
                <w:bCs/>
                <w:iCs/>
              </w:rPr>
              <w:t>Депздрав Югры</w:t>
            </w:r>
          </w:p>
          <w:p w:rsidR="00132445" w:rsidRPr="00D3063B" w:rsidRDefault="00132445" w:rsidP="00565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445" w:rsidRDefault="00132445" w:rsidP="005650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5650F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0600">
              <w:rPr>
                <w:rFonts w:ascii="Times New Roman" w:hAnsi="Times New Roman" w:cs="Times New Roman"/>
              </w:rPr>
              <w:t xml:space="preserve">Подпрограмма </w:t>
            </w:r>
            <w:r w:rsidRPr="00250600">
              <w:rPr>
                <w:rFonts w:ascii="Times New Roman" w:hAnsi="Times New Roman" w:cs="Times New Roman"/>
                <w:lang w:val="en-US"/>
              </w:rPr>
              <w:t>IX</w:t>
            </w:r>
            <w:r w:rsidRPr="00250600">
              <w:rPr>
                <w:rFonts w:ascii="Times New Roman" w:hAnsi="Times New Roman" w:cs="Times New Roman"/>
              </w:rPr>
              <w:t xml:space="preserve"> «Энергосбережение и повышение энергетической эффективности в медицинских организациях автономного округа»</w:t>
            </w: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0FE" w:rsidRPr="00250600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600">
              <w:rPr>
                <w:rFonts w:ascii="Times New Roman" w:hAnsi="Times New Roman" w:cs="Times New Roman"/>
              </w:rPr>
              <w:t>Удельный расход энергетических ресурсов: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50600" w:rsidRDefault="00250600" w:rsidP="00565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3063B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3063B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Нусинов</w:t>
            </w:r>
            <w:proofErr w:type="spellEnd"/>
            <w:r w:rsidRPr="00D3063B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В.М.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00" w:rsidRPr="005069DF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600">
              <w:rPr>
                <w:rFonts w:ascii="Times New Roman" w:hAnsi="Times New Roman" w:cs="Times New Roman"/>
              </w:rPr>
              <w:t xml:space="preserve">электрической энергии (кВт </w:t>
            </w:r>
            <w:proofErr w:type="spellStart"/>
            <w:r w:rsidRPr="00250600">
              <w:rPr>
                <w:rFonts w:ascii="Times New Roman" w:hAnsi="Times New Roman" w:cs="Times New Roman"/>
              </w:rPr>
              <w:t>х</w:t>
            </w:r>
            <w:proofErr w:type="spellEnd"/>
            <w:r w:rsidRPr="00250600">
              <w:rPr>
                <w:rFonts w:ascii="Times New Roman" w:hAnsi="Times New Roman" w:cs="Times New Roman"/>
              </w:rPr>
              <w:t xml:space="preserve"> ч/м</w:t>
            </w:r>
            <w:proofErr w:type="gramStart"/>
            <w:r w:rsidRPr="0025060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50600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321" w:type="pct"/>
            <w:vMerge/>
            <w:tcBorders>
              <w:left w:val="nil"/>
              <w:right w:val="single" w:sz="4" w:space="0" w:color="auto"/>
            </w:tcBorders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50600">
              <w:rPr>
                <w:rFonts w:ascii="Times New Roman" w:hAnsi="Times New Roman" w:cs="Times New Roman"/>
              </w:rPr>
              <w:t>тепловой энергии (Гкал/м</w:t>
            </w:r>
            <w:proofErr w:type="gramStart"/>
            <w:r w:rsidRPr="0025060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5060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1" w:type="pct"/>
            <w:vMerge/>
            <w:tcBorders>
              <w:left w:val="nil"/>
              <w:right w:val="single" w:sz="4" w:space="0" w:color="auto"/>
            </w:tcBorders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600">
              <w:rPr>
                <w:rFonts w:ascii="Times New Roman" w:hAnsi="Times New Roman" w:cs="Times New Roman"/>
              </w:rPr>
              <w:t>холодной воды (м</w:t>
            </w:r>
            <w:r w:rsidRPr="00250600">
              <w:rPr>
                <w:rFonts w:ascii="Times New Roman" w:hAnsi="Times New Roman" w:cs="Times New Roman"/>
                <w:vertAlign w:val="superscript"/>
              </w:rPr>
              <w:t>3</w:t>
            </w:r>
            <w:r w:rsidRPr="00250600">
              <w:rPr>
                <w:rFonts w:ascii="Times New Roman" w:hAnsi="Times New Roman" w:cs="Times New Roman"/>
              </w:rPr>
              <w:t>/чел)</w:t>
            </w:r>
          </w:p>
        </w:tc>
        <w:tc>
          <w:tcPr>
            <w:tcW w:w="1321" w:type="pct"/>
            <w:vMerge/>
            <w:tcBorders>
              <w:left w:val="nil"/>
              <w:right w:val="single" w:sz="4" w:space="0" w:color="auto"/>
            </w:tcBorders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600">
              <w:rPr>
                <w:rFonts w:ascii="Times New Roman" w:hAnsi="Times New Roman" w:cs="Times New Roman"/>
              </w:rPr>
              <w:t>горячей воды (м</w:t>
            </w:r>
            <w:r w:rsidRPr="00250600">
              <w:rPr>
                <w:rFonts w:ascii="Times New Roman" w:hAnsi="Times New Roman" w:cs="Times New Roman"/>
                <w:vertAlign w:val="superscript"/>
              </w:rPr>
              <w:t>3</w:t>
            </w:r>
            <w:r w:rsidRPr="00250600">
              <w:rPr>
                <w:rFonts w:ascii="Times New Roman" w:hAnsi="Times New Roman" w:cs="Times New Roman"/>
              </w:rPr>
              <w:t>/чел)</w:t>
            </w:r>
          </w:p>
        </w:tc>
        <w:tc>
          <w:tcPr>
            <w:tcW w:w="1321" w:type="pct"/>
            <w:vMerge/>
            <w:tcBorders>
              <w:left w:val="nil"/>
              <w:right w:val="single" w:sz="4" w:space="0" w:color="auto"/>
            </w:tcBorders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600">
              <w:rPr>
                <w:rFonts w:ascii="Times New Roman" w:hAnsi="Times New Roman" w:cs="Times New Roman"/>
              </w:rPr>
              <w:t>природного газа (м</w:t>
            </w:r>
            <w:r w:rsidRPr="00250600">
              <w:rPr>
                <w:rFonts w:ascii="Times New Roman" w:hAnsi="Times New Roman" w:cs="Times New Roman"/>
                <w:vertAlign w:val="superscript"/>
              </w:rPr>
              <w:t>3</w:t>
            </w:r>
            <w:r w:rsidRPr="00250600">
              <w:rPr>
                <w:rFonts w:ascii="Times New Roman" w:hAnsi="Times New Roman" w:cs="Times New Roman"/>
              </w:rPr>
              <w:t>/чел)</w:t>
            </w:r>
          </w:p>
        </w:tc>
        <w:tc>
          <w:tcPr>
            <w:tcW w:w="1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250600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 конечных результатов</w:t>
            </w:r>
          </w:p>
        </w:tc>
      </w:tr>
      <w:tr w:rsidR="005650FE" w:rsidRPr="005069DF" w:rsidTr="005650FE">
        <w:trPr>
          <w:trHeight w:val="209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</w:rPr>
            </w:pPr>
            <w:r w:rsidRPr="005650FE">
              <w:rPr>
                <w:rFonts w:ascii="Times New Roman" w:hAnsi="Times New Roman" w:cs="Times New Roman"/>
              </w:rPr>
              <w:t xml:space="preserve">Смертность от всех причин, на 1000 населения  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u w:val="single"/>
              </w:rPr>
            </w:pPr>
            <w:proofErr w:type="spellStart"/>
            <w:r w:rsidRPr="00132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Дюдина</w:t>
            </w:r>
            <w:proofErr w:type="spellEnd"/>
            <w:r w:rsidRPr="00132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С.Ю</w:t>
            </w:r>
            <w:r w:rsidRPr="005428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hAnsi="Times New Roman" w:cs="Times New Roman"/>
                <w:bCs/>
                <w:iCs/>
              </w:rPr>
              <w:t>Ежемесячно до 3 числа следующего за отчетным периодом</w:t>
            </w:r>
          </w:p>
        </w:tc>
      </w:tr>
      <w:tr w:rsidR="005650FE" w:rsidRPr="005069DF" w:rsidTr="00370D2C">
        <w:trPr>
          <w:trHeight w:val="49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650FE">
              <w:rPr>
                <w:rFonts w:ascii="Times New Roman" w:hAnsi="Times New Roman" w:cs="Times New Roman"/>
                <w:color w:val="000000"/>
              </w:rPr>
              <w:t>Смертность населения (без показателей смертности от внешних причин)</w:t>
            </w:r>
            <w:proofErr w:type="gramStart"/>
            <w:r w:rsidRPr="005650FE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5650F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5650FE"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  <w:r w:rsidRPr="005650FE">
              <w:rPr>
                <w:rFonts w:ascii="Times New Roman" w:hAnsi="Times New Roman" w:cs="Times New Roman"/>
                <w:color w:val="000000"/>
              </w:rPr>
              <w:t>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5650FE" w:rsidRPr="005069DF" w:rsidTr="00370D2C">
        <w:trPr>
          <w:trHeight w:val="116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650FE">
              <w:rPr>
                <w:rFonts w:ascii="Times New Roman" w:hAnsi="Times New Roman" w:cs="Times New Roman"/>
                <w:color w:val="000000"/>
              </w:rPr>
              <w:t>Материнская смертность, случаев на 100 тыс. родившихся живыми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50FE" w:rsidRPr="005069DF" w:rsidTr="005650FE">
        <w:trPr>
          <w:trHeight w:val="4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650FE">
              <w:rPr>
                <w:rFonts w:ascii="Times New Roman" w:hAnsi="Times New Roman" w:cs="Times New Roman"/>
                <w:color w:val="000000"/>
              </w:rPr>
              <w:t>Младенческая смертность (Указ Президента Российской Федерации  от 7 мая 2012 года № 598) случаев на 1000 родившихся живыми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hAnsi="Times New Roman" w:cs="Times New Roman"/>
                <w:bCs/>
                <w:iCs/>
              </w:rPr>
              <w:t>Ежемесячно до 3 числа следующего за отчетным периодом</w:t>
            </w:r>
          </w:p>
        </w:tc>
      </w:tr>
      <w:tr w:rsidR="005650FE" w:rsidRPr="005069DF" w:rsidTr="00B309C1">
        <w:trPr>
          <w:trHeight w:val="6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650FE">
              <w:rPr>
                <w:rFonts w:ascii="Times New Roman" w:hAnsi="Times New Roman" w:cs="Times New Roman"/>
                <w:color w:val="000000"/>
              </w:rPr>
              <w:t>Смертность от болезней системы кровообращения (Указ Президента Российской Федерации  от 7 мая 2012 года № 598) на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hAnsi="Times New Roman" w:cs="Times New Roman"/>
                <w:bCs/>
                <w:iCs/>
              </w:rPr>
              <w:t>Ежемесячно до 3 числа следующего за отчетным периодом</w:t>
            </w:r>
          </w:p>
        </w:tc>
      </w:tr>
      <w:tr w:rsidR="005650FE" w:rsidRPr="005069DF" w:rsidTr="00B309C1">
        <w:trPr>
          <w:trHeight w:val="5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650FE">
              <w:rPr>
                <w:rFonts w:ascii="Times New Roman" w:hAnsi="Times New Roman" w:cs="Times New Roman"/>
                <w:color w:val="000000"/>
              </w:rPr>
              <w:t xml:space="preserve">Смертность от дорожно-транспортных </w:t>
            </w:r>
            <w:r w:rsidRPr="005650FE">
              <w:rPr>
                <w:rFonts w:ascii="Times New Roman" w:hAnsi="Times New Roman" w:cs="Times New Roman"/>
                <w:color w:val="000000"/>
              </w:rPr>
              <w:lastRenderedPageBreak/>
              <w:t>происшествий (Указ Президента Российской Федерации  от 7 мая 2012 года № 598) на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50FE" w:rsidRPr="005069DF" w:rsidTr="00B309C1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650FE">
              <w:rPr>
                <w:rFonts w:ascii="Times New Roman" w:hAnsi="Times New Roman" w:cs="Times New Roman"/>
                <w:color w:val="000000"/>
              </w:rPr>
              <w:t>Смертность от новообразований (в  том числе от злокачественных)   (Указ Президента Российской Федерации  от 7 мая 2012 года № 598), на 100 тыс. населения</w:t>
            </w:r>
            <w:proofErr w:type="gramEnd"/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50FE" w:rsidRPr="005069DF" w:rsidTr="00B309C1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650FE">
              <w:rPr>
                <w:rFonts w:ascii="Times New Roman" w:hAnsi="Times New Roman" w:cs="Times New Roman"/>
                <w:color w:val="000000"/>
              </w:rPr>
              <w:t>Смертность от туберкулёза (Указ Президента Российской Федерации    от 7 мая 2012 года № 598),на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50FE" w:rsidRPr="005069DF" w:rsidTr="005650FE">
        <w:trPr>
          <w:trHeight w:val="104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650FE">
              <w:rPr>
                <w:rFonts w:ascii="Times New Roman" w:hAnsi="Times New Roman" w:cs="Times New Roman"/>
                <w:color w:val="000000"/>
              </w:rPr>
              <w:t>Ожидаемая продолжительность жизни при рождении, лет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5650FE" w:rsidRPr="005069DF" w:rsidTr="00CE6F2F">
        <w:trPr>
          <w:trHeight w:val="302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650FE">
              <w:rPr>
                <w:rFonts w:ascii="Times New Roman" w:hAnsi="Times New Roman" w:cs="Times New Roman"/>
                <w:color w:val="000000"/>
              </w:rPr>
              <w:t>Соотношение средней заработной платы врачей и иных работников медицинских организаций, имеющих высшее медицинское (фармацевтическое) или иное высшее профессиональное образование, предоставляющих медицинские услуги (обеспечивающих предоставление медицинских услуг), и средней заработной платы в субъектах Российской Федерации в 2012-2018 годах (агрегированные значения) (Указ Президента Российской Федерации от 7 мая 2012 года № 597), процент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50FE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Мокина</w:t>
            </w:r>
            <w:proofErr w:type="spellEnd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Т.А.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5069DF">
              <w:rPr>
                <w:rFonts w:ascii="Times New Roman" w:hAnsi="Times New Roman" w:cs="Times New Roman"/>
                <w:bCs/>
                <w:iCs/>
              </w:rPr>
              <w:t>Ежемесячно до 3 числа следующего за отчетным периодом</w:t>
            </w:r>
          </w:p>
        </w:tc>
      </w:tr>
      <w:tr w:rsidR="005650FE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650FE">
              <w:rPr>
                <w:rFonts w:ascii="Times New Roman" w:hAnsi="Times New Roman" w:cs="Times New Roman"/>
                <w:color w:val="000000"/>
              </w:rPr>
              <w:t>Соотношение средней заработной платы среднего медицинского (фармацевтического) персонала (персонала, обеспечивающего предоставление медицинских услуг) и средней заработной платы в субъектах Российской Федерации в 2012-2018 годах (агрегированные значения) (Указ Президента Российской Федерации от 7 мая 2012 года № 597),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50FE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650FE" w:rsidRPr="005650FE" w:rsidRDefault="005650FE" w:rsidP="005650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650FE">
              <w:rPr>
                <w:rFonts w:ascii="Times New Roman" w:hAnsi="Times New Roman" w:cs="Times New Roman"/>
                <w:color w:val="000000"/>
              </w:rPr>
              <w:t>Соотношение средней заработной платы младшего медицинского персонала (персонала, обеспечивающего предоставление медицинских услуг) и средней заработной платы в субъектах Российской Федерации в 2012-2018 годах (агрегированные значения) (Указ Президента Российской Федерации от 7 мая 2012 года    № 597),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0FE" w:rsidRPr="005069DF" w:rsidRDefault="005650FE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250600">
        <w:trPr>
          <w:trHeight w:val="352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Прогноз сводных показателей государственных заданий на оказание государственных услуг (выполнение работ) медицинскими организациями автономного округа</w:t>
            </w: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стационарной медицинской помощи, случаи госпитализации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600" w:rsidRPr="00D3063B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Депздрав Югры  </w:t>
            </w:r>
            <w:proofErr w:type="spellStart"/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Собковская</w:t>
            </w:r>
            <w:proofErr w:type="spellEnd"/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Л.Н.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амбулаторно-поликлинической помощи, посещения с профилактической целью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амбулаторно-поликлинической помощи, посещения неотложные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амбулаторно-поликлинической помощи, обращения по заболеванию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Оказание медицинской помощи в дневных стационарах, </w:t>
            </w:r>
            <w:proofErr w:type="spell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пациенто-дни</w:t>
            </w:r>
            <w:proofErr w:type="spellEnd"/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санаторно-оздоровительной помощи, койко-дни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специализированной (санитарно-авиационной) скорой медицинской и скорой помощи пострадавшим в автокатастрофах, количество пациентов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13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медицинской помощи детям, находящимся в домах ребенка, койко-день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136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высокотехнологических видов медицинской помощи, количество случаев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скорой медицинской помощи, вызовов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600">
              <w:rPr>
                <w:rFonts w:ascii="Times New Roman" w:hAnsi="Times New Roman" w:cs="Times New Roman"/>
                <w:color w:val="000000"/>
              </w:rPr>
              <w:t>Медицинская реабилитация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50600">
              <w:rPr>
                <w:rFonts w:ascii="Times New Roman" w:hAnsi="Times New Roman" w:cs="Times New Roman"/>
              </w:rPr>
              <w:t>койко-день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600" w:rsidRPr="00250600" w:rsidRDefault="00250600" w:rsidP="005650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600">
              <w:rPr>
                <w:rFonts w:ascii="Times New Roman" w:hAnsi="Times New Roman" w:cs="Times New Roman"/>
                <w:color w:val="000000"/>
              </w:rPr>
              <w:t>Паллиативная медицинская помощь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50600">
              <w:rPr>
                <w:rFonts w:ascii="Times New Roman" w:hAnsi="Times New Roman" w:cs="Times New Roman"/>
              </w:rPr>
              <w:t>койко-день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250600">
        <w:trPr>
          <w:trHeight w:val="29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0600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577E98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 по профилактике заболеваний социального характера и здорового образа жизни, количество мероприятий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переработка, хранение и обеспечение безопасности донорской крови, литр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14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судебно-медицинских экспертиз, единиц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43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научно-исследовательской и клинической деятельности в области клеточных технологий, количество трансплантаций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научно-исследовательской и клинической деятельности в области клеточных технологий, количество научных исследований в области клеточных технологий, количество научных исследований в области клеточных технологий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научно-исследовательской и клинической деятельности в области клеточных технологий, количество научных исследований в области клеточных технологий, количество образцов пуповинной крови, переданных на хранение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бухгалтерского, налогового и финансового учета, экономического анализа, оформление хозяйственных операций, осуществляемых в процессе деятельности учреждений здравоохранения, государственные учреждения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информационных систем, баз данных в сфере здравоохранения, количество обслуживаемых государственных учреждений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565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работ по мониторингу лекарственных средств, серия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565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gridAfter w:val="3"/>
          <w:wAfter w:w="4304" w:type="pct"/>
          <w:trHeight w:val="30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0600" w:rsidRPr="00971715" w:rsidRDefault="00250600" w:rsidP="005650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920179" w:rsidRDefault="00920179" w:rsidP="00BC3821">
      <w:pPr>
        <w:spacing w:after="0" w:line="240" w:lineRule="auto"/>
      </w:pPr>
    </w:p>
    <w:sectPr w:rsidR="00920179" w:rsidSect="00CE6F2F">
      <w:pgSz w:w="11906" w:h="16838"/>
      <w:pgMar w:top="851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35FC3"/>
    <w:rsid w:val="000032CC"/>
    <w:rsid w:val="00025363"/>
    <w:rsid w:val="00027397"/>
    <w:rsid w:val="00033C78"/>
    <w:rsid w:val="00047735"/>
    <w:rsid w:val="0009190F"/>
    <w:rsid w:val="000A47C5"/>
    <w:rsid w:val="000D2759"/>
    <w:rsid w:val="000E23E6"/>
    <w:rsid w:val="00132445"/>
    <w:rsid w:val="00135F57"/>
    <w:rsid w:val="00137FD0"/>
    <w:rsid w:val="001567FF"/>
    <w:rsid w:val="00190CC5"/>
    <w:rsid w:val="0019495E"/>
    <w:rsid w:val="001A03A1"/>
    <w:rsid w:val="001A1179"/>
    <w:rsid w:val="001B11EF"/>
    <w:rsid w:val="001B1837"/>
    <w:rsid w:val="001B3FB0"/>
    <w:rsid w:val="001B6C93"/>
    <w:rsid w:val="001C2C6E"/>
    <w:rsid w:val="001C4AF9"/>
    <w:rsid w:val="001D3654"/>
    <w:rsid w:val="001D455C"/>
    <w:rsid w:val="001E279F"/>
    <w:rsid w:val="00213EE2"/>
    <w:rsid w:val="002420A9"/>
    <w:rsid w:val="00250600"/>
    <w:rsid w:val="00257502"/>
    <w:rsid w:val="00262920"/>
    <w:rsid w:val="00270490"/>
    <w:rsid w:val="002B2EE2"/>
    <w:rsid w:val="002B6703"/>
    <w:rsid w:val="002C3247"/>
    <w:rsid w:val="00302DA8"/>
    <w:rsid w:val="00306848"/>
    <w:rsid w:val="00310048"/>
    <w:rsid w:val="00330A1F"/>
    <w:rsid w:val="0034586F"/>
    <w:rsid w:val="0035270F"/>
    <w:rsid w:val="00370D1C"/>
    <w:rsid w:val="00382ED9"/>
    <w:rsid w:val="00385978"/>
    <w:rsid w:val="00391E5A"/>
    <w:rsid w:val="003B412C"/>
    <w:rsid w:val="003F1689"/>
    <w:rsid w:val="003F400E"/>
    <w:rsid w:val="004154B3"/>
    <w:rsid w:val="004435BF"/>
    <w:rsid w:val="00451717"/>
    <w:rsid w:val="00466769"/>
    <w:rsid w:val="004759ED"/>
    <w:rsid w:val="00476BC1"/>
    <w:rsid w:val="00495EEC"/>
    <w:rsid w:val="004D1F0F"/>
    <w:rsid w:val="004F2DDC"/>
    <w:rsid w:val="0050052C"/>
    <w:rsid w:val="00506536"/>
    <w:rsid w:val="005069DF"/>
    <w:rsid w:val="005126E9"/>
    <w:rsid w:val="00526751"/>
    <w:rsid w:val="00535FC3"/>
    <w:rsid w:val="00542853"/>
    <w:rsid w:val="00552E7F"/>
    <w:rsid w:val="00555497"/>
    <w:rsid w:val="00557736"/>
    <w:rsid w:val="005650FE"/>
    <w:rsid w:val="00577E98"/>
    <w:rsid w:val="00580628"/>
    <w:rsid w:val="00585702"/>
    <w:rsid w:val="005B3DCC"/>
    <w:rsid w:val="005C64C0"/>
    <w:rsid w:val="005C7040"/>
    <w:rsid w:val="005E0FF9"/>
    <w:rsid w:val="005E3B02"/>
    <w:rsid w:val="005E5E93"/>
    <w:rsid w:val="005F61EB"/>
    <w:rsid w:val="00650607"/>
    <w:rsid w:val="0065750B"/>
    <w:rsid w:val="00673315"/>
    <w:rsid w:val="00683BF9"/>
    <w:rsid w:val="006857E1"/>
    <w:rsid w:val="006F7A2E"/>
    <w:rsid w:val="00700929"/>
    <w:rsid w:val="00705A38"/>
    <w:rsid w:val="0070683B"/>
    <w:rsid w:val="00753C84"/>
    <w:rsid w:val="007635D9"/>
    <w:rsid w:val="0077737B"/>
    <w:rsid w:val="00785903"/>
    <w:rsid w:val="00797AA2"/>
    <w:rsid w:val="007B1C58"/>
    <w:rsid w:val="007B3257"/>
    <w:rsid w:val="007B5D54"/>
    <w:rsid w:val="007B75AA"/>
    <w:rsid w:val="007C136D"/>
    <w:rsid w:val="007E41AF"/>
    <w:rsid w:val="008160DA"/>
    <w:rsid w:val="008374EC"/>
    <w:rsid w:val="00885588"/>
    <w:rsid w:val="00887EA2"/>
    <w:rsid w:val="008A1804"/>
    <w:rsid w:val="008B63B3"/>
    <w:rsid w:val="008C6C23"/>
    <w:rsid w:val="008E08A1"/>
    <w:rsid w:val="008F3AD0"/>
    <w:rsid w:val="009144FC"/>
    <w:rsid w:val="00920179"/>
    <w:rsid w:val="00934CE8"/>
    <w:rsid w:val="00971715"/>
    <w:rsid w:val="0098183D"/>
    <w:rsid w:val="009850C2"/>
    <w:rsid w:val="00987F69"/>
    <w:rsid w:val="00993947"/>
    <w:rsid w:val="009A0CCA"/>
    <w:rsid w:val="009A1F13"/>
    <w:rsid w:val="009A7D3B"/>
    <w:rsid w:val="00A231BC"/>
    <w:rsid w:val="00A565FA"/>
    <w:rsid w:val="00A73F48"/>
    <w:rsid w:val="00A77FE1"/>
    <w:rsid w:val="00A829DE"/>
    <w:rsid w:val="00A83A1D"/>
    <w:rsid w:val="00A90339"/>
    <w:rsid w:val="00AC3AF0"/>
    <w:rsid w:val="00AC74FA"/>
    <w:rsid w:val="00AC7999"/>
    <w:rsid w:val="00AE5A2D"/>
    <w:rsid w:val="00AF7B1A"/>
    <w:rsid w:val="00B21133"/>
    <w:rsid w:val="00B3554A"/>
    <w:rsid w:val="00B41DAA"/>
    <w:rsid w:val="00B54E06"/>
    <w:rsid w:val="00B64A14"/>
    <w:rsid w:val="00B676FE"/>
    <w:rsid w:val="00B716EF"/>
    <w:rsid w:val="00B717EC"/>
    <w:rsid w:val="00BA5216"/>
    <w:rsid w:val="00BB7376"/>
    <w:rsid w:val="00BB75F0"/>
    <w:rsid w:val="00BC3821"/>
    <w:rsid w:val="00BD4733"/>
    <w:rsid w:val="00BF5792"/>
    <w:rsid w:val="00C03086"/>
    <w:rsid w:val="00C13EB5"/>
    <w:rsid w:val="00C77485"/>
    <w:rsid w:val="00C85051"/>
    <w:rsid w:val="00C97862"/>
    <w:rsid w:val="00CA114B"/>
    <w:rsid w:val="00CB0F25"/>
    <w:rsid w:val="00CB182D"/>
    <w:rsid w:val="00CD407A"/>
    <w:rsid w:val="00CE6F2F"/>
    <w:rsid w:val="00CF6236"/>
    <w:rsid w:val="00D167E7"/>
    <w:rsid w:val="00D3063B"/>
    <w:rsid w:val="00D30F1E"/>
    <w:rsid w:val="00D73E05"/>
    <w:rsid w:val="00D80A62"/>
    <w:rsid w:val="00D91021"/>
    <w:rsid w:val="00DB57BB"/>
    <w:rsid w:val="00DF570B"/>
    <w:rsid w:val="00E01017"/>
    <w:rsid w:val="00E02247"/>
    <w:rsid w:val="00E0578C"/>
    <w:rsid w:val="00E15D46"/>
    <w:rsid w:val="00E16A60"/>
    <w:rsid w:val="00E256CF"/>
    <w:rsid w:val="00E26908"/>
    <w:rsid w:val="00E51CB1"/>
    <w:rsid w:val="00E57DAD"/>
    <w:rsid w:val="00E62204"/>
    <w:rsid w:val="00E63564"/>
    <w:rsid w:val="00EA5711"/>
    <w:rsid w:val="00EA601A"/>
    <w:rsid w:val="00EF3F1E"/>
    <w:rsid w:val="00F32520"/>
    <w:rsid w:val="00F361C1"/>
    <w:rsid w:val="00F5791E"/>
    <w:rsid w:val="00F67379"/>
    <w:rsid w:val="00F71B7F"/>
    <w:rsid w:val="00F767CD"/>
    <w:rsid w:val="00F876B4"/>
    <w:rsid w:val="00F90CF3"/>
    <w:rsid w:val="00FD6655"/>
    <w:rsid w:val="00FD6F80"/>
    <w:rsid w:val="00FE6016"/>
    <w:rsid w:val="00FF0493"/>
    <w:rsid w:val="00FF14E7"/>
    <w:rsid w:val="00FF4437"/>
    <w:rsid w:val="00FF4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nikandrovamed</dc:creator>
  <cp:lastModifiedBy>nikandrovamed</cp:lastModifiedBy>
  <cp:revision>2</cp:revision>
  <cp:lastPrinted>2015-02-05T05:24:00Z</cp:lastPrinted>
  <dcterms:created xsi:type="dcterms:W3CDTF">2015-08-28T10:33:00Z</dcterms:created>
  <dcterms:modified xsi:type="dcterms:W3CDTF">2015-08-28T10:33:00Z</dcterms:modified>
</cp:coreProperties>
</file>