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0A7" w:rsidRPr="004210A7" w:rsidRDefault="004210A7" w:rsidP="004210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2505710</wp:posOffset>
            </wp:positionH>
            <wp:positionV relativeFrom="paragraph">
              <wp:posOffset>-219710</wp:posOffset>
            </wp:positionV>
            <wp:extent cx="678815" cy="676275"/>
            <wp:effectExtent l="19050" t="0" r="698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210A7" w:rsidRPr="004210A7" w:rsidRDefault="004210A7" w:rsidP="004210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ar-SA"/>
        </w:rPr>
      </w:pPr>
      <w:r w:rsidRPr="004210A7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ar-SA"/>
        </w:rPr>
        <w:t>ДЕПАРТАМЕНТ ЗДРАВООХРАНЕНИЯ</w:t>
      </w:r>
    </w:p>
    <w:p w:rsidR="004210A7" w:rsidRPr="004210A7" w:rsidRDefault="004210A7" w:rsidP="004210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ar-SA"/>
        </w:rPr>
      </w:pPr>
      <w:r w:rsidRPr="004210A7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ar-SA"/>
        </w:rPr>
        <w:t xml:space="preserve">ХАНТЫ-МАНСИЙСКОГО АВТОНОМНОГО ОКРУГА </w:t>
      </w:r>
      <w:r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ar-SA"/>
        </w:rPr>
        <w:t>–</w:t>
      </w:r>
      <w:r w:rsidRPr="004210A7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ar-SA"/>
        </w:rPr>
        <w:t xml:space="preserve"> ЮГРЫ</w:t>
      </w:r>
    </w:p>
    <w:p w:rsidR="004210A7" w:rsidRPr="004210A7" w:rsidRDefault="004210A7" w:rsidP="004210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ar-SA"/>
        </w:rPr>
      </w:pPr>
      <w:r w:rsidRPr="004210A7"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ar-SA"/>
        </w:rPr>
        <w:t>(</w:t>
      </w:r>
      <w:r>
        <w:rPr>
          <w:rFonts w:ascii="Times New Roman" w:eastAsia="Times New Roman" w:hAnsi="Times New Roman" w:cs="Times New Roman"/>
          <w:b/>
          <w:color w:val="000080"/>
          <w:sz w:val="28"/>
          <w:szCs w:val="20"/>
          <w:lang w:eastAsia="ar-SA"/>
        </w:rPr>
        <w:t>Депздрав Югры)</w:t>
      </w:r>
    </w:p>
    <w:p w:rsidR="004210A7" w:rsidRPr="004210A7" w:rsidRDefault="004210A7" w:rsidP="00354386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4210A7" w:rsidRPr="00E37F6A" w:rsidRDefault="004210A7" w:rsidP="004210A7">
      <w:pPr>
        <w:keepNext/>
        <w:numPr>
          <w:ilvl w:val="3"/>
          <w:numId w:val="0"/>
        </w:numPr>
        <w:tabs>
          <w:tab w:val="num" w:pos="0"/>
        </w:tabs>
        <w:suppressAutoHyphens/>
        <w:spacing w:after="0" w:line="240" w:lineRule="auto"/>
        <w:ind w:left="864" w:hanging="864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proofErr w:type="gramStart"/>
      <w:r w:rsidRPr="00E37F6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  <w:t>П</w:t>
      </w:r>
      <w:proofErr w:type="gramEnd"/>
      <w:r w:rsidRPr="00E37F6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ar-SA"/>
        </w:rPr>
        <w:t xml:space="preserve"> Р И К А З</w:t>
      </w:r>
    </w:p>
    <w:p w:rsidR="004210A7" w:rsidRPr="004210A7" w:rsidRDefault="004210A7" w:rsidP="004210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p w:rsidR="00167530" w:rsidRDefault="00255F33" w:rsidP="001675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Об организации </w:t>
      </w:r>
      <w:r w:rsidR="0021137C">
        <w:rPr>
          <w:rFonts w:ascii="Times New Roman" w:eastAsia="Times New Roman" w:hAnsi="Times New Roman" w:cs="Times New Roman"/>
          <w:sz w:val="28"/>
          <w:szCs w:val="20"/>
          <w:lang w:eastAsia="ar-SA"/>
        </w:rPr>
        <w:t>мони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торинга</w:t>
      </w:r>
      <w:r w:rsidR="0087660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167530">
        <w:rPr>
          <w:rFonts w:ascii="Times New Roman" w:eastAsia="Times New Roman" w:hAnsi="Times New Roman" w:cs="Times New Roman"/>
          <w:sz w:val="28"/>
          <w:szCs w:val="20"/>
          <w:lang w:eastAsia="ar-SA"/>
        </w:rPr>
        <w:t>мероприятий по снижению смертности населения</w:t>
      </w:r>
      <w:r w:rsidR="0087660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167530">
        <w:rPr>
          <w:rFonts w:ascii="Times New Roman" w:eastAsia="Times New Roman" w:hAnsi="Times New Roman" w:cs="Times New Roman"/>
          <w:sz w:val="28"/>
          <w:szCs w:val="20"/>
          <w:lang w:eastAsia="ar-SA"/>
        </w:rPr>
        <w:t>Ханты-Мансийского автономного округа – Югры</w:t>
      </w:r>
    </w:p>
    <w:p w:rsidR="00167530" w:rsidRDefault="00167530" w:rsidP="0016753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167530" w:rsidRDefault="00167530" w:rsidP="004210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167530" w:rsidRDefault="00E37F6A" w:rsidP="004210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от </w:t>
      </w:r>
      <w:r w:rsidR="00883FF5">
        <w:rPr>
          <w:rFonts w:ascii="Times New Roman" w:eastAsia="Times New Roman" w:hAnsi="Times New Roman" w:cs="Times New Roman"/>
          <w:sz w:val="26"/>
          <w:szCs w:val="26"/>
          <w:lang w:eastAsia="ar-SA"/>
        </w:rPr>
        <w:t>01.07.15</w:t>
      </w: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</w:t>
      </w:r>
      <w:r w:rsidR="0016753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                      </w:t>
      </w:r>
      <w:r w:rsidR="00D701E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                     </w:t>
      </w:r>
      <w:r w:rsidR="00883FF5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</w:r>
      <w:r w:rsidR="00883FF5">
        <w:rPr>
          <w:rFonts w:ascii="Times New Roman" w:eastAsia="Times New Roman" w:hAnsi="Times New Roman" w:cs="Times New Roman"/>
          <w:sz w:val="26"/>
          <w:szCs w:val="26"/>
          <w:lang w:eastAsia="ar-SA"/>
        </w:rPr>
        <w:tab/>
        <w:t xml:space="preserve">        </w:t>
      </w:r>
      <w:r w:rsidR="0016753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№ </w:t>
      </w:r>
      <w:r w:rsidR="00883FF5">
        <w:rPr>
          <w:rFonts w:ascii="Times New Roman" w:eastAsia="Times New Roman" w:hAnsi="Times New Roman" w:cs="Times New Roman"/>
          <w:sz w:val="26"/>
          <w:szCs w:val="26"/>
          <w:lang w:eastAsia="ar-SA"/>
        </w:rPr>
        <w:t>646</w:t>
      </w:r>
    </w:p>
    <w:p w:rsidR="004210A7" w:rsidRPr="00E37F6A" w:rsidRDefault="004210A7" w:rsidP="004210A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37F6A">
        <w:rPr>
          <w:rFonts w:ascii="Times New Roman" w:eastAsia="Times New Roman" w:hAnsi="Times New Roman" w:cs="Times New Roman"/>
          <w:sz w:val="28"/>
          <w:szCs w:val="28"/>
          <w:lang w:eastAsia="ar-SA"/>
        </w:rPr>
        <w:t>г. Ханты-Мансийск</w:t>
      </w:r>
    </w:p>
    <w:p w:rsidR="004210A7" w:rsidRPr="00E37F6A" w:rsidRDefault="004210A7" w:rsidP="004210A7">
      <w:pPr>
        <w:tabs>
          <w:tab w:val="left" w:pos="4155"/>
          <w:tab w:val="center" w:pos="4677"/>
        </w:tabs>
        <w:suppressAutoHyphens/>
        <w:spacing w:after="0" w:line="240" w:lineRule="auto"/>
        <w:rPr>
          <w:rFonts w:ascii="Arial Narrow" w:eastAsia="Times New Roman" w:hAnsi="Arial Narrow" w:cs="Times New Roman"/>
          <w:sz w:val="28"/>
          <w:szCs w:val="28"/>
          <w:lang w:eastAsia="ar-SA"/>
        </w:rPr>
      </w:pPr>
    </w:p>
    <w:p w:rsidR="00E04B22" w:rsidRDefault="00E04B22" w:rsidP="00E04B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844" w:rsidRDefault="00E04B22" w:rsidP="000858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</w:t>
      </w:r>
      <w:r w:rsidR="002C0C16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</w:t>
      </w:r>
      <w:r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письма Министерства здравоохранения Российской Федерации </w:t>
      </w:r>
      <w:r w:rsidR="000B10FB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Минздрав) </w:t>
      </w:r>
      <w:r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</w:t>
      </w:r>
      <w:r w:rsidR="000B10FB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.06.2015 г. </w:t>
      </w:r>
      <w:r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>№17-06-3109</w:t>
      </w:r>
      <w:r w:rsidR="000B10FB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целях достижения целевых показателей снижения смертности по основным классам болезней, размещения</w:t>
      </w:r>
      <w:r w:rsidR="00412055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показателей мониторинга в автоматизированной системе</w:t>
      </w:r>
      <w:r w:rsidR="00F00615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027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F027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085844" w:rsidRDefault="00085844" w:rsidP="000858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844" w:rsidRDefault="00085844" w:rsidP="000858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30D50" w:rsidRPr="00085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целевые показатели общей смертности населения и </w:t>
      </w:r>
      <w:r w:rsidR="00543860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смертности</w:t>
      </w:r>
      <w:r w:rsid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D50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D50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классам болезней в разрезе муниципальных образова</w:t>
      </w:r>
      <w:r w:rsidR="00164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 и медицинских организаций </w:t>
      </w:r>
      <w:r w:rsid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Ханты-Мансийского</w:t>
      </w:r>
      <w:r w:rsidR="00D30D50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автономно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го </w:t>
      </w:r>
      <w:r w:rsidR="00D30D50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округ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а </w:t>
      </w:r>
      <w:r w:rsidR="00D30D50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– Югр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ы</w:t>
      </w:r>
      <w:r w:rsidR="00D30D50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на 2015 год (далее – целевые показатели</w:t>
      </w:r>
      <w:r w:rsidR="0058214A">
        <w:rPr>
          <w:rFonts w:ascii="Times New Roman" w:eastAsia="Times New Roman" w:hAnsi="Times New Roman" w:cs="Times New Roman"/>
          <w:sz w:val="28"/>
          <w:szCs w:val="20"/>
          <w:lang w:eastAsia="ar-SA"/>
        </w:rPr>
        <w:t>, автономный округ</w:t>
      </w:r>
      <w:r w:rsidR="00D30D50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) (приложение 1).</w:t>
      </w:r>
    </w:p>
    <w:p w:rsidR="00D30D50" w:rsidRPr="0058214A" w:rsidRDefault="00085844" w:rsidP="000858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84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14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30D50" w:rsidRPr="0008584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</w:t>
      </w:r>
      <w:r w:rsidR="0058214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</w:t>
      </w:r>
      <w:r w:rsidR="00D30D50" w:rsidRPr="00085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достижение целевых показателей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8214A" w:rsidRPr="00582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на </w:t>
      </w:r>
      <w:r w:rsidR="000252D6" w:rsidRPr="0058214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главных врачей</w:t>
      </w:r>
      <w:r w:rsidR="00D30D50" w:rsidRPr="00582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медицинских организаций</w:t>
      </w:r>
      <w:r w:rsidRPr="00582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14A">
        <w:rPr>
          <w:rFonts w:ascii="Times New Roman" w:eastAsia="Times New Roman" w:hAnsi="Times New Roman" w:cs="Times New Roman"/>
          <w:sz w:val="28"/>
          <w:szCs w:val="20"/>
          <w:lang w:eastAsia="ar-SA"/>
        </w:rPr>
        <w:t>автономного округа</w:t>
      </w:r>
      <w:r w:rsidR="00D30D50" w:rsidRPr="005821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5844" w:rsidRDefault="00157AED" w:rsidP="00085844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84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Утвердить:</w:t>
      </w:r>
    </w:p>
    <w:p w:rsidR="00E37F6A" w:rsidRDefault="00E37F6A" w:rsidP="00E37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3.1</w:t>
      </w:r>
      <w:r w:rsidR="00164E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584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57AED" w:rsidRPr="00085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 организации мониторинга мероприятий, </w:t>
      </w:r>
      <w:r w:rsidR="00157AED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 на снижение смертности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7AED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классам болезней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мониторинг)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(приложение 2).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5844" w:rsidRDefault="00E37F6A" w:rsidP="00E37F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r w:rsidR="00164E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5844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722CB5" w:rsidRPr="0008584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орму мониторинг</w:t>
      </w:r>
      <w:r w:rsidR="0058214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22CB5" w:rsidRPr="00085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2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CB5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смертности от ишемической болезни сердца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64E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722CB5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860B8">
        <w:rPr>
          <w:rFonts w:ascii="Times New Roman" w:eastAsia="Times New Roman" w:hAnsi="Times New Roman" w:cs="Times New Roman"/>
          <w:sz w:val="28"/>
          <w:szCs w:val="20"/>
          <w:lang w:eastAsia="ar-SA"/>
        </w:rPr>
        <w:t>;</w:t>
      </w:r>
    </w:p>
    <w:p w:rsidR="00B860B8" w:rsidRDefault="00E37F6A" w:rsidP="00B86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64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</w:t>
      </w:r>
      <w:r w:rsidR="00164E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5844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722CB5" w:rsidRPr="0008584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орму мониторинг</w:t>
      </w:r>
      <w:r w:rsidR="0058214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22CB5" w:rsidRPr="00085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CB5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смертности от цереброваскулярных болезней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64E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722CB5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860B8">
        <w:rPr>
          <w:rFonts w:ascii="Times New Roman" w:eastAsia="Times New Roman" w:hAnsi="Times New Roman" w:cs="Times New Roman"/>
          <w:sz w:val="28"/>
          <w:szCs w:val="20"/>
          <w:lang w:eastAsia="ar-SA"/>
        </w:rPr>
        <w:t>;</w:t>
      </w:r>
    </w:p>
    <w:p w:rsidR="00B860B8" w:rsidRDefault="00E37F6A" w:rsidP="00B86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64E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164E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B8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722CB5" w:rsidRPr="00B860B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орму мониторинг</w:t>
      </w:r>
      <w:r w:rsidR="0058214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22CB5" w:rsidRPr="00B86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2CB5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смертности от </w:t>
      </w:r>
      <w:r w:rsidR="00DF7443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болезней органов дыхания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64E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722CB5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)</w:t>
      </w:r>
      <w:r w:rsidR="00B860B8">
        <w:rPr>
          <w:rFonts w:ascii="Times New Roman" w:eastAsia="Times New Roman" w:hAnsi="Times New Roman" w:cs="Times New Roman"/>
          <w:sz w:val="28"/>
          <w:szCs w:val="20"/>
          <w:lang w:eastAsia="ar-SA"/>
        </w:rPr>
        <w:t>;</w:t>
      </w:r>
    </w:p>
    <w:p w:rsidR="00B860B8" w:rsidRDefault="00E37F6A" w:rsidP="00B86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3.5</w:t>
      </w:r>
      <w:r w:rsidR="00164E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B8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0832F2" w:rsidRPr="00B860B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орму мониторинг</w:t>
      </w:r>
      <w:r w:rsidR="0058214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832F2" w:rsidRPr="00B86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32F2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смертности от болезней органов пищеварения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64E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0832F2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)</w:t>
      </w:r>
      <w:r w:rsidR="00B860B8">
        <w:rPr>
          <w:rFonts w:ascii="Times New Roman" w:eastAsia="Times New Roman" w:hAnsi="Times New Roman" w:cs="Times New Roman"/>
          <w:sz w:val="28"/>
          <w:szCs w:val="20"/>
          <w:lang w:eastAsia="ar-SA"/>
        </w:rPr>
        <w:t>;</w:t>
      </w:r>
    </w:p>
    <w:p w:rsidR="00B860B8" w:rsidRDefault="00E37F6A" w:rsidP="00B86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3.6</w:t>
      </w:r>
      <w:r w:rsidR="00164E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B8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0832F2" w:rsidRPr="00B860B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орму мониторинг</w:t>
      </w:r>
      <w:r w:rsidR="0058214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832F2" w:rsidRPr="00B86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32F2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смертности от дорожно-транспортных происшествий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64E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860B8">
        <w:rPr>
          <w:rFonts w:ascii="Times New Roman" w:eastAsia="Times New Roman" w:hAnsi="Times New Roman" w:cs="Times New Roman"/>
          <w:sz w:val="28"/>
          <w:szCs w:val="20"/>
          <w:lang w:eastAsia="ar-SA"/>
        </w:rPr>
        <w:t>;</w:t>
      </w:r>
    </w:p>
    <w:p w:rsidR="00B860B8" w:rsidRDefault="00E37F6A" w:rsidP="00B86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33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r w:rsidR="00B960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B8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AF21BD" w:rsidRPr="00B860B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орму мониторинг</w:t>
      </w:r>
      <w:r w:rsidR="0058214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F21BD" w:rsidRPr="00B86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21BD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смертности от туберкулеза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960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AF21BD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860B8">
        <w:rPr>
          <w:rFonts w:ascii="Times New Roman" w:eastAsia="Times New Roman" w:hAnsi="Times New Roman" w:cs="Times New Roman"/>
          <w:sz w:val="28"/>
          <w:szCs w:val="20"/>
          <w:lang w:eastAsia="ar-SA"/>
        </w:rPr>
        <w:t>;</w:t>
      </w:r>
    </w:p>
    <w:p w:rsidR="00B860B8" w:rsidRDefault="00B860B8" w:rsidP="00B860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lastRenderedPageBreak/>
        <w:t xml:space="preserve">        3.8.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AF21BD" w:rsidRPr="00B860B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орму мониторинг</w:t>
      </w:r>
      <w:r w:rsidR="0058214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F21BD" w:rsidRPr="00B86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21BD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смертности от новообразований </w:t>
      </w:r>
      <w:r w:rsidR="00E37F6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960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AF21BD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="00E37F6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;</w:t>
      </w:r>
    </w:p>
    <w:p w:rsidR="00AF21BD" w:rsidRPr="00B860B8" w:rsidRDefault="00E37F6A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3.9</w:t>
      </w:r>
      <w:r w:rsidR="00B960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="00AF21BD" w:rsidRPr="00B860B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орму мониторинг</w:t>
      </w:r>
      <w:r w:rsidR="0058214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F21BD" w:rsidRPr="00B860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21BD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смертности от основных причин по 19 сигнальным индикаторам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960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AF21BD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35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методику их расчета </w:t>
      </w:r>
      <w:r w:rsidR="0035183D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(приложение </w:t>
      </w:r>
      <w:r w:rsidR="0035183D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>11)</w:t>
      </w:r>
      <w:r w:rsidR="00AF21BD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</w:p>
    <w:p w:rsidR="000252D6" w:rsidRPr="00F0274D" w:rsidRDefault="00B96004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4. </w:t>
      </w:r>
      <w:r w:rsidR="000252D6" w:rsidRPr="00B96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врачам медицинских организаций </w:t>
      </w:r>
      <w:r w:rsidR="000252D6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автономного округа:</w:t>
      </w:r>
    </w:p>
    <w:p w:rsidR="000252D6" w:rsidRPr="00E37F6A" w:rsidRDefault="00B96004" w:rsidP="00E37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37F6A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37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2D6" w:rsidRPr="00E37F6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 до сведения медицинских работников значения целевых показателей по медицинской организации, врачебному (фельдшерскому) участку, а также перечень показателей мониторинга;</w:t>
      </w:r>
    </w:p>
    <w:p w:rsidR="00233060" w:rsidRPr="00B96004" w:rsidRDefault="00B96004" w:rsidP="00B960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4.2. </w:t>
      </w:r>
      <w:r w:rsidR="000252D6" w:rsidRPr="00B96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исполнителей, </w:t>
      </w:r>
      <w:r w:rsidR="00D7495C" w:rsidRPr="00B960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ответственных, за сбор, анализ,</w:t>
      </w:r>
      <w:r w:rsidR="006970C3" w:rsidRPr="00B96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52D6" w:rsidRPr="00B960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обработку и проведение мониторинга</w:t>
      </w:r>
      <w:r w:rsidR="00233060" w:rsidRPr="00B960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394E" w:rsidRPr="00F0274D" w:rsidRDefault="00B96004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37F6A" w:rsidRPr="00E37F6A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37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6D85" w:rsidRPr="00E37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A83C68" w:rsidRPr="006970C3">
        <w:rPr>
          <w:rFonts w:ascii="Times New Roman" w:hAnsi="Times New Roman" w:cs="Times New Roman"/>
          <w:sz w:val="28"/>
          <w:szCs w:val="28"/>
        </w:rPr>
        <w:t>в срок до 24.07.2015</w:t>
      </w:r>
      <w:r w:rsidR="00A83C6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96D85" w:rsidRPr="00E37F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контактные данные ответственных лиц (ФИО, номер </w:t>
      </w:r>
      <w:r w:rsidR="00B96D85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3860" w:rsidRPr="00F027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543860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43860" w:rsidRPr="00F027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543860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A69BA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в </w:t>
      </w:r>
      <w:r w:rsidR="00A83C68">
        <w:rPr>
          <w:rFonts w:ascii="Times New Roman" w:eastAsia="Times New Roman" w:hAnsi="Times New Roman" w:cs="Times New Roman"/>
          <w:sz w:val="28"/>
          <w:szCs w:val="20"/>
          <w:lang w:eastAsia="ar-SA"/>
        </w:rPr>
        <w:t>бюджетное учреждение автономного округа</w:t>
      </w:r>
      <w:r w:rsidR="002A69BA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«Медицинский информационно-аналитический центр» </w:t>
      </w:r>
      <w:r w:rsidR="00A83C68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(далее - МИАЦ) </w:t>
      </w:r>
      <w:r w:rsidR="00572362">
        <w:rPr>
          <w:rFonts w:ascii="Times New Roman" w:eastAsia="Times New Roman" w:hAnsi="Times New Roman" w:cs="Times New Roman"/>
          <w:sz w:val="28"/>
          <w:szCs w:val="20"/>
          <w:lang w:eastAsia="ar-SA"/>
        </w:rPr>
        <w:t>(</w:t>
      </w:r>
      <w:hyperlink r:id="rId10" w:history="1">
        <w:r w:rsidR="002A69BA" w:rsidRPr="00F0274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monsme</w:t>
        </w:r>
        <w:r w:rsidR="002A69BA" w:rsidRPr="00F0274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2A69BA" w:rsidRPr="00F0274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miacugra</w:t>
        </w:r>
        <w:r w:rsidR="002A69BA" w:rsidRPr="00F0274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2A69BA" w:rsidRPr="00F0274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572362">
        <w:t>)</w:t>
      </w:r>
      <w:r w:rsidR="00083CB3" w:rsidRPr="006970C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970C3" w:rsidRDefault="00B96004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37F6A">
        <w:rPr>
          <w:rFonts w:ascii="Times New Roman" w:eastAsia="Times New Roman" w:hAnsi="Times New Roman" w:cs="Times New Roman"/>
          <w:sz w:val="28"/>
          <w:szCs w:val="28"/>
          <w:lang w:eastAsia="ru-RU"/>
        </w:rPr>
        <w:t>4.4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6F23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ведение мониторинга </w:t>
      </w:r>
      <w:r w:rsidR="0035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формам приложений 2-10 </w:t>
      </w:r>
      <w:r w:rsidR="00A83C6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86F23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порядком, утвержденным настоящим приказом</w:t>
      </w:r>
      <w:r w:rsidR="0035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</w:t>
      </w:r>
      <w:r w:rsidR="00A42742" w:rsidRPr="00B96004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ежемесячное </w:t>
      </w:r>
      <w:r w:rsidR="0035183D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35183D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срок </w:t>
      </w:r>
      <w:r w:rsidR="0035183D" w:rsidRPr="00E37F6A">
        <w:rPr>
          <w:rFonts w:ascii="Times New Roman" w:hAnsi="Times New Roman" w:cs="Times New Roman"/>
          <w:sz w:val="28"/>
          <w:szCs w:val="28"/>
        </w:rPr>
        <w:t>до 09.00 часов 15  числа   следующего   за    отчетным,</w:t>
      </w:r>
      <w:r w:rsidR="0035183D">
        <w:rPr>
          <w:rFonts w:ascii="Times New Roman" w:hAnsi="Times New Roman" w:cs="Times New Roman"/>
          <w:sz w:val="28"/>
          <w:szCs w:val="28"/>
        </w:rPr>
        <w:t xml:space="preserve"> </w:t>
      </w:r>
      <w:r w:rsidR="0035183D">
        <w:rPr>
          <w:rFonts w:ascii="Times New Roman" w:eastAsia="Times New Roman" w:hAnsi="Times New Roman" w:cs="Times New Roman"/>
          <w:sz w:val="28"/>
          <w:szCs w:val="20"/>
          <w:lang w:eastAsia="ar-SA"/>
        </w:rPr>
        <w:t>направление</w:t>
      </w:r>
      <w:r w:rsidR="00A42742" w:rsidRPr="00B96004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значений показателей </w:t>
      </w:r>
      <w:r w:rsidR="0035183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в МИАЦ </w:t>
      </w:r>
      <w:r w:rsidR="00572362">
        <w:rPr>
          <w:rFonts w:ascii="Times New Roman" w:eastAsia="Times New Roman" w:hAnsi="Times New Roman" w:cs="Times New Roman"/>
          <w:sz w:val="28"/>
          <w:szCs w:val="20"/>
          <w:lang w:eastAsia="ar-SA"/>
        </w:rPr>
        <w:t>(</w:t>
      </w:r>
      <w:hyperlink r:id="rId11" w:history="1">
        <w:r w:rsidR="00DC475B" w:rsidRPr="00F0274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monsme</w:t>
        </w:r>
        <w:r w:rsidR="00DC475B" w:rsidRPr="00F0274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DC475B" w:rsidRPr="00F0274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miacugra</w:t>
        </w:r>
        <w:r w:rsidR="00DC475B" w:rsidRPr="00F0274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DC475B" w:rsidRPr="00F0274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572362">
        <w:t>)</w:t>
      </w:r>
      <w:r w:rsidR="00A435A0" w:rsidRPr="00E37F6A">
        <w:rPr>
          <w:rFonts w:ascii="Times New Roman" w:hAnsi="Times New Roman" w:cs="Times New Roman"/>
          <w:sz w:val="28"/>
          <w:szCs w:val="28"/>
        </w:rPr>
        <w:t xml:space="preserve">  </w:t>
      </w:r>
      <w:r w:rsidR="0035183D">
        <w:rPr>
          <w:rFonts w:ascii="Times New Roman" w:hAnsi="Times New Roman" w:cs="Times New Roman"/>
          <w:sz w:val="28"/>
          <w:szCs w:val="28"/>
        </w:rPr>
        <w:t>(</w:t>
      </w:r>
      <w:r w:rsidR="00A435A0" w:rsidRPr="00E37F6A">
        <w:rPr>
          <w:rFonts w:ascii="Times New Roman" w:hAnsi="Times New Roman" w:cs="Times New Roman"/>
          <w:sz w:val="28"/>
          <w:szCs w:val="28"/>
        </w:rPr>
        <w:t>ежеквартальные</w:t>
      </w:r>
      <w:r w:rsidR="00A435A0" w:rsidRPr="00F0274D">
        <w:rPr>
          <w:rFonts w:ascii="Times New Roman" w:hAnsi="Times New Roman" w:cs="Times New Roman"/>
          <w:sz w:val="28"/>
          <w:szCs w:val="28"/>
        </w:rPr>
        <w:t xml:space="preserve">  </w:t>
      </w:r>
      <w:r w:rsidR="00A62E35">
        <w:rPr>
          <w:rFonts w:ascii="Times New Roman" w:hAnsi="Times New Roman" w:cs="Times New Roman"/>
          <w:sz w:val="28"/>
          <w:szCs w:val="28"/>
        </w:rPr>
        <w:t>показатели</w:t>
      </w:r>
      <w:r w:rsidR="00A435A0" w:rsidRPr="00F0274D">
        <w:rPr>
          <w:rFonts w:ascii="Times New Roman" w:hAnsi="Times New Roman" w:cs="Times New Roman"/>
          <w:sz w:val="28"/>
          <w:szCs w:val="28"/>
        </w:rPr>
        <w:t xml:space="preserve">  предоставля</w:t>
      </w:r>
      <w:r w:rsidR="00A62E35">
        <w:rPr>
          <w:rFonts w:ascii="Times New Roman" w:hAnsi="Times New Roman" w:cs="Times New Roman"/>
          <w:sz w:val="28"/>
          <w:szCs w:val="28"/>
        </w:rPr>
        <w:t>ю</w:t>
      </w:r>
      <w:r w:rsidR="00A435A0" w:rsidRPr="00F0274D">
        <w:rPr>
          <w:rFonts w:ascii="Times New Roman" w:hAnsi="Times New Roman" w:cs="Times New Roman"/>
          <w:sz w:val="28"/>
          <w:szCs w:val="28"/>
        </w:rPr>
        <w:t>т</w:t>
      </w:r>
      <w:r w:rsidR="00A62E35">
        <w:rPr>
          <w:rFonts w:ascii="Times New Roman" w:hAnsi="Times New Roman" w:cs="Times New Roman"/>
          <w:sz w:val="28"/>
          <w:szCs w:val="28"/>
        </w:rPr>
        <w:t>ся</w:t>
      </w:r>
      <w:r w:rsidR="00A435A0" w:rsidRPr="00F0274D">
        <w:rPr>
          <w:rFonts w:ascii="Times New Roman" w:hAnsi="Times New Roman" w:cs="Times New Roman"/>
          <w:sz w:val="28"/>
          <w:szCs w:val="28"/>
        </w:rPr>
        <w:t xml:space="preserve">   одновременно  с  </w:t>
      </w:r>
      <w:proofErr w:type="gramStart"/>
      <w:r w:rsidR="00A435A0" w:rsidRPr="00F0274D">
        <w:rPr>
          <w:rFonts w:ascii="Times New Roman" w:hAnsi="Times New Roman" w:cs="Times New Roman"/>
          <w:sz w:val="28"/>
          <w:szCs w:val="28"/>
        </w:rPr>
        <w:t>ежемесячными</w:t>
      </w:r>
      <w:proofErr w:type="gramEnd"/>
      <w:r w:rsidR="00A62E35">
        <w:rPr>
          <w:rFonts w:ascii="Times New Roman" w:hAnsi="Times New Roman" w:cs="Times New Roman"/>
          <w:sz w:val="28"/>
          <w:szCs w:val="28"/>
        </w:rPr>
        <w:t>)</w:t>
      </w:r>
      <w:r w:rsidR="00A435A0" w:rsidRPr="00F0274D">
        <w:rPr>
          <w:rFonts w:ascii="Times New Roman" w:hAnsi="Times New Roman" w:cs="Times New Roman"/>
          <w:sz w:val="28"/>
          <w:szCs w:val="28"/>
        </w:rPr>
        <w:t>.</w:t>
      </w:r>
    </w:p>
    <w:p w:rsidR="00426C8E" w:rsidRPr="00426C8E" w:rsidRDefault="006970C3" w:rsidP="00426C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</w:t>
      </w:r>
      <w:r w:rsidR="008239D1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426C8E" w:rsidRPr="00426C8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5. Директору </w:t>
      </w:r>
      <w:r w:rsidR="00A62E35">
        <w:rPr>
          <w:rFonts w:ascii="Times New Roman" w:eastAsia="Times New Roman" w:hAnsi="Times New Roman" w:cs="Times New Roman"/>
          <w:sz w:val="28"/>
          <w:szCs w:val="20"/>
          <w:lang w:eastAsia="ar-SA"/>
        </w:rPr>
        <w:t>МИАЦ</w:t>
      </w:r>
      <w:r w:rsidR="00426C8E" w:rsidRPr="00426C8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В.М. Нусинову обеспечить:</w:t>
      </w:r>
    </w:p>
    <w:p w:rsidR="00A62E35" w:rsidRDefault="00426C8E" w:rsidP="00426C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426C8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5.1. формирование </w:t>
      </w:r>
      <w:r w:rsidR="00A62E35" w:rsidRPr="00426C8E">
        <w:rPr>
          <w:rFonts w:ascii="Times New Roman" w:eastAsia="Times New Roman" w:hAnsi="Times New Roman" w:cs="Times New Roman"/>
          <w:sz w:val="28"/>
          <w:szCs w:val="20"/>
          <w:lang w:eastAsia="ar-SA"/>
        </w:rPr>
        <w:t>сводных форм мониторинг</w:t>
      </w:r>
      <w:r w:rsidR="00A62E35">
        <w:rPr>
          <w:rFonts w:ascii="Times New Roman" w:eastAsia="Times New Roman" w:hAnsi="Times New Roman" w:cs="Times New Roman"/>
          <w:sz w:val="28"/>
          <w:szCs w:val="20"/>
          <w:lang w:eastAsia="ar-SA"/>
        </w:rPr>
        <w:t>а</w:t>
      </w:r>
      <w:r w:rsidR="00A62E35" w:rsidRPr="00426C8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Pr="00426C8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и в срок до 09.00 часов 20 числа месяца, следующего за </w:t>
      </w:r>
      <w:proofErr w:type="gramStart"/>
      <w:r w:rsidRPr="00426C8E">
        <w:rPr>
          <w:rFonts w:ascii="Times New Roman" w:eastAsia="Times New Roman" w:hAnsi="Times New Roman" w:cs="Times New Roman"/>
          <w:sz w:val="28"/>
          <w:szCs w:val="20"/>
          <w:lang w:eastAsia="ar-SA"/>
        </w:rPr>
        <w:t>отчетным</w:t>
      </w:r>
      <w:proofErr w:type="gramEnd"/>
      <w:r w:rsidR="00A62E3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, </w:t>
      </w:r>
      <w:r w:rsidR="00A62E35" w:rsidRPr="00426C8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направление </w:t>
      </w:r>
      <w:r w:rsidR="00A62E35">
        <w:rPr>
          <w:rFonts w:ascii="Times New Roman" w:eastAsia="Times New Roman" w:hAnsi="Times New Roman" w:cs="Times New Roman"/>
          <w:sz w:val="28"/>
          <w:szCs w:val="20"/>
          <w:lang w:eastAsia="ar-SA"/>
        </w:rPr>
        <w:t>их:</w:t>
      </w:r>
    </w:p>
    <w:p w:rsidR="00A62E35" w:rsidRDefault="00A62E35" w:rsidP="00426C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-</w:t>
      </w:r>
      <w:r w:rsidR="00426C8E" w:rsidRPr="00426C8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главным внештатным специалистам Деп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артамента </w:t>
      </w:r>
      <w:r w:rsidR="00426C8E" w:rsidRPr="00426C8E">
        <w:rPr>
          <w:rFonts w:ascii="Times New Roman" w:eastAsia="Times New Roman" w:hAnsi="Times New Roman" w:cs="Times New Roman"/>
          <w:sz w:val="28"/>
          <w:szCs w:val="20"/>
          <w:lang w:eastAsia="ar-SA"/>
        </w:rPr>
        <w:t>здрав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оохранения автономного округа (далее - Депздрав);</w:t>
      </w:r>
    </w:p>
    <w:p w:rsidR="00C46A26" w:rsidRDefault="00A62E35" w:rsidP="00426C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-</w:t>
      </w:r>
      <w:r w:rsidR="00426C8E" w:rsidRPr="00426C8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в </w:t>
      </w:r>
      <w:r w:rsidR="00426C8E" w:rsidRPr="00426C8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отдел организации скорой медицинской и первичной медико-санитарной помощи взрослому населению</w:t>
      </w:r>
      <w:r w:rsidR="00426C8E" w:rsidRPr="00426C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Депздрава </w:t>
      </w:r>
      <w:r w:rsidR="00C46A26">
        <w:rPr>
          <w:rFonts w:ascii="Times New Roman" w:eastAsia="Times New Roman" w:hAnsi="Times New Roman" w:cs="Times New Roman"/>
          <w:sz w:val="28"/>
          <w:szCs w:val="28"/>
          <w:lang w:eastAsia="ar-SA"/>
        </w:rPr>
        <w:t>(Н.Г. Волчанина</w:t>
      </w:r>
      <w:r w:rsidR="00426C8E" w:rsidRPr="00426C8E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C46A26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C46A26" w:rsidRDefault="00C46A26" w:rsidP="00426C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426C8E" w:rsidRPr="00426C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26C8E" w:rsidRPr="00426C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отдел организации специализированной, в том числе высокотехнологичной медицинской помощи</w:t>
      </w:r>
      <w:r w:rsidR="00426C8E" w:rsidRPr="00426C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Депздрава (С.Ю. Бабушкин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426C8E" w:rsidRPr="00426C8E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C46A26" w:rsidRDefault="00C46A26" w:rsidP="00426C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426C8E" w:rsidRPr="00426C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="00426C8E" w:rsidRPr="00426C8E">
        <w:rPr>
          <w:rFonts w:ascii="Times New Roman" w:hAnsi="Times New Roman" w:cs="Times New Roman"/>
          <w:sz w:val="28"/>
          <w:szCs w:val="28"/>
        </w:rPr>
        <w:t>правление развития системы здравоохранения</w:t>
      </w:r>
      <w:r w:rsidR="00426C8E" w:rsidRPr="00426C8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Депздрава (И.В. Иванов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426C8E" w:rsidRPr="00426C8E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53799F" w:rsidRPr="00F0274D" w:rsidRDefault="00C46A26" w:rsidP="00426C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37F6A">
        <w:rPr>
          <w:rFonts w:ascii="Times New Roman" w:eastAsia="Times New Roman" w:hAnsi="Times New Roman" w:cs="Times New Roman"/>
          <w:sz w:val="28"/>
          <w:szCs w:val="20"/>
          <w:lang w:eastAsia="ar-SA"/>
        </w:rPr>
        <w:t>5.2</w:t>
      </w:r>
      <w:r w:rsidR="00B96004"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  <w:r w:rsidR="00D50772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53799F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оказание консультативной помощи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по ведению мониторинга</w:t>
      </w:r>
      <w:r w:rsidR="0053799F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;</w:t>
      </w:r>
    </w:p>
    <w:p w:rsidR="007802ED" w:rsidRDefault="0053799F" w:rsidP="00F964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</w:t>
      </w:r>
      <w:r w:rsidR="00E37F6A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</w:t>
      </w:r>
      <w:r w:rsidR="00F96430" w:rsidRPr="00F96430">
        <w:rPr>
          <w:rFonts w:ascii="Times New Roman" w:eastAsia="Times New Roman" w:hAnsi="Times New Roman" w:cs="Times New Roman"/>
          <w:sz w:val="28"/>
          <w:szCs w:val="20"/>
          <w:lang w:eastAsia="ar-SA"/>
        </w:rPr>
        <w:t>5.</w:t>
      </w:r>
      <w:r w:rsidR="007802ED">
        <w:rPr>
          <w:rFonts w:ascii="Times New Roman" w:eastAsia="Times New Roman" w:hAnsi="Times New Roman" w:cs="Times New Roman"/>
          <w:sz w:val="28"/>
          <w:szCs w:val="20"/>
          <w:lang w:eastAsia="ar-SA"/>
        </w:rPr>
        <w:t>3</w:t>
      </w:r>
      <w:r w:rsidR="00F96430" w:rsidRPr="00F9643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. </w:t>
      </w:r>
      <w:r w:rsidR="00C46A2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предоставление </w:t>
      </w:r>
      <w:r w:rsidR="00C46A26" w:rsidRPr="00F96430">
        <w:rPr>
          <w:rFonts w:ascii="Times New Roman" w:eastAsia="Times New Roman" w:hAnsi="Times New Roman" w:cs="Times New Roman"/>
          <w:sz w:val="28"/>
          <w:szCs w:val="20"/>
          <w:lang w:eastAsia="ar-SA"/>
        </w:rPr>
        <w:t>сводных форм</w:t>
      </w:r>
      <w:r w:rsidR="00C46A2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мониторинга</w:t>
      </w:r>
      <w:r w:rsidR="00C46A26" w:rsidRPr="00F9643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F96430" w:rsidRPr="00F9643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в </w:t>
      </w:r>
      <w:r w:rsidR="00C46A26" w:rsidRPr="00F9643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автоматизированную систему </w:t>
      </w:r>
      <w:r w:rsidR="00C46A26">
        <w:rPr>
          <w:rFonts w:ascii="Times New Roman" w:eastAsia="Times New Roman" w:hAnsi="Times New Roman" w:cs="Times New Roman"/>
          <w:sz w:val="28"/>
          <w:szCs w:val="20"/>
          <w:lang w:eastAsia="ar-SA"/>
        </w:rPr>
        <w:t>Минздрава (</w:t>
      </w:r>
      <w:r w:rsidR="00C46A26" w:rsidRPr="00F96430">
        <w:rPr>
          <w:rFonts w:ascii="Times New Roman" w:eastAsia="Times New Roman" w:hAnsi="Times New Roman" w:cs="Times New Roman"/>
          <w:sz w:val="28"/>
          <w:szCs w:val="20"/>
          <w:u w:val="single"/>
          <w:lang w:val="en-US" w:eastAsia="ar-SA"/>
        </w:rPr>
        <w:t>asmms</w:t>
      </w:r>
      <w:r w:rsidR="00C46A26" w:rsidRPr="00F96430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>.</w:t>
      </w:r>
      <w:r w:rsidR="00C46A26" w:rsidRPr="00F96430">
        <w:rPr>
          <w:rFonts w:ascii="Times New Roman" w:eastAsia="Times New Roman" w:hAnsi="Times New Roman" w:cs="Times New Roman"/>
          <w:sz w:val="28"/>
          <w:szCs w:val="20"/>
          <w:u w:val="single"/>
          <w:lang w:val="en-US" w:eastAsia="ar-SA"/>
        </w:rPr>
        <w:t>mednet</w:t>
      </w:r>
      <w:r w:rsidR="00C46A26" w:rsidRPr="00F96430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>.</w:t>
      </w:r>
      <w:r w:rsidR="00C46A26" w:rsidRPr="00F96430">
        <w:rPr>
          <w:rFonts w:ascii="Times New Roman" w:eastAsia="Times New Roman" w:hAnsi="Times New Roman" w:cs="Times New Roman"/>
          <w:sz w:val="28"/>
          <w:szCs w:val="20"/>
          <w:u w:val="single"/>
          <w:lang w:val="en-US" w:eastAsia="ar-SA"/>
        </w:rPr>
        <w:t>ru</w:t>
      </w:r>
      <w:r w:rsidR="00C46A26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>)</w:t>
      </w:r>
      <w:r w:rsidR="00C46A26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в </w:t>
      </w:r>
      <w:r w:rsidR="00F96430" w:rsidRPr="00F9643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срок до 15.00 часов 30 числа месяца, следующего за </w:t>
      </w:r>
      <w:proofErr w:type="gramStart"/>
      <w:r w:rsidR="00F96430" w:rsidRPr="00F96430">
        <w:rPr>
          <w:rFonts w:ascii="Times New Roman" w:eastAsia="Times New Roman" w:hAnsi="Times New Roman" w:cs="Times New Roman"/>
          <w:sz w:val="28"/>
          <w:szCs w:val="20"/>
          <w:lang w:eastAsia="ar-SA"/>
        </w:rPr>
        <w:t>отчетным</w:t>
      </w:r>
      <w:proofErr w:type="gramEnd"/>
      <w:r w:rsidR="00F96430" w:rsidRPr="00F9643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, и </w:t>
      </w:r>
      <w:r w:rsidR="007802ED">
        <w:rPr>
          <w:rFonts w:ascii="Times New Roman" w:eastAsia="Times New Roman" w:hAnsi="Times New Roman" w:cs="Times New Roman"/>
          <w:sz w:val="28"/>
          <w:szCs w:val="20"/>
          <w:lang w:eastAsia="ar-SA"/>
        </w:rPr>
        <w:t>в структурные подразделения Депздрава, указанные в п. 5.1;</w:t>
      </w:r>
    </w:p>
    <w:p w:rsidR="006970C3" w:rsidRDefault="00064D5C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</w:t>
      </w:r>
      <w:r w:rsidR="00C27F77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6</w:t>
      </w:r>
      <w:r w:rsidR="00C27F77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. </w:t>
      </w:r>
      <w:proofErr w:type="gramStart"/>
      <w:r w:rsidR="009E45F7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Главным внештатным специалистам </w:t>
      </w:r>
      <w:proofErr w:type="spellStart"/>
      <w:r w:rsidR="0036114D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Деп</w:t>
      </w:r>
      <w:r w:rsidR="007802ED">
        <w:rPr>
          <w:rFonts w:ascii="Times New Roman" w:eastAsia="Times New Roman" w:hAnsi="Times New Roman" w:cs="Times New Roman"/>
          <w:sz w:val="28"/>
          <w:szCs w:val="20"/>
          <w:lang w:eastAsia="ar-SA"/>
        </w:rPr>
        <w:t>здрава</w:t>
      </w:r>
      <w:proofErr w:type="spellEnd"/>
      <w:r w:rsidR="007802E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012002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Л.И. Анищенко, И.А. Урванцевой, А.Ю. </w:t>
      </w:r>
      <w:proofErr w:type="spellStart"/>
      <w:r w:rsidR="00012002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Акинину</w:t>
      </w:r>
      <w:proofErr w:type="spellEnd"/>
      <w:r w:rsidR="00012002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, О.В. Шевченко, А.А. </w:t>
      </w:r>
      <w:proofErr w:type="spellStart"/>
      <w:r w:rsidR="00012002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Громуту</w:t>
      </w:r>
      <w:proofErr w:type="spellEnd"/>
      <w:r w:rsidR="00012002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, Е.А. Ревякину, Е.В. Билану, А.Г. Богословскому, А.А. </w:t>
      </w:r>
      <w:proofErr w:type="spellStart"/>
      <w:r w:rsidR="00012002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Молостову</w:t>
      </w:r>
      <w:proofErr w:type="spellEnd"/>
      <w:r w:rsidR="00752B54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, Т.В. Лазарев</w:t>
      </w:r>
      <w:r w:rsidR="007802ED">
        <w:rPr>
          <w:rFonts w:ascii="Times New Roman" w:eastAsia="Times New Roman" w:hAnsi="Times New Roman" w:cs="Times New Roman"/>
          <w:sz w:val="28"/>
          <w:szCs w:val="20"/>
          <w:lang w:eastAsia="ar-SA"/>
        </w:rPr>
        <w:t>ой</w:t>
      </w:r>
      <w:r w:rsidR="00F0274D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,</w:t>
      </w:r>
      <w:r w:rsidR="00594B3A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6970C3">
        <w:rPr>
          <w:rFonts w:ascii="Times New Roman" w:eastAsia="Times New Roman" w:hAnsi="Times New Roman" w:cs="Times New Roman"/>
          <w:sz w:val="28"/>
          <w:szCs w:val="20"/>
          <w:lang w:eastAsia="ar-SA"/>
        </w:rPr>
        <w:t>П.Г. Овечкину</w:t>
      </w:r>
      <w:r w:rsidR="00733573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, Е.Д. </w:t>
      </w:r>
      <w:proofErr w:type="spellStart"/>
      <w:r w:rsidR="00733573">
        <w:rPr>
          <w:rFonts w:ascii="Times New Roman" w:eastAsia="Times New Roman" w:hAnsi="Times New Roman" w:cs="Times New Roman"/>
          <w:sz w:val="28"/>
          <w:szCs w:val="20"/>
          <w:lang w:eastAsia="ar-SA"/>
        </w:rPr>
        <w:t>Хадиевой</w:t>
      </w:r>
      <w:proofErr w:type="spellEnd"/>
      <w:r w:rsidR="00733573">
        <w:rPr>
          <w:rFonts w:ascii="Times New Roman" w:eastAsia="Times New Roman" w:hAnsi="Times New Roman" w:cs="Times New Roman"/>
          <w:sz w:val="28"/>
          <w:szCs w:val="20"/>
          <w:lang w:eastAsia="ar-SA"/>
        </w:rPr>
        <w:t>, О.А. Ежовой, В.Г. Сафронову</w:t>
      </w:r>
      <w:r w:rsidR="0057236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594B3A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обеспечить анализ</w:t>
      </w: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,</w:t>
      </w:r>
      <w:r w:rsidR="00594B3A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корректировку</w:t>
      </w:r>
      <w:r w:rsidR="0057236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(при необходимости)</w:t>
      </w:r>
      <w:r w:rsidR="00594B3A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572362">
        <w:rPr>
          <w:rFonts w:ascii="Times New Roman" w:eastAsia="Times New Roman" w:hAnsi="Times New Roman" w:cs="Times New Roman"/>
          <w:sz w:val="28"/>
          <w:szCs w:val="20"/>
          <w:lang w:eastAsia="ar-SA"/>
        </w:rPr>
        <w:t>и предоставление в МИАЦ (</w:t>
      </w:r>
      <w:hyperlink r:id="rId12" w:history="1">
        <w:r w:rsidR="00572362" w:rsidRPr="00D26AE2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monsme</w:t>
        </w:r>
        <w:r w:rsidR="00572362" w:rsidRPr="00D26AE2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572362" w:rsidRPr="00D26AE2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miacugra</w:t>
        </w:r>
        <w:r w:rsidR="00572362" w:rsidRPr="00D26AE2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572362" w:rsidRPr="00D26AE2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572362">
        <w:t xml:space="preserve">) </w:t>
      </w:r>
      <w:r w:rsidR="00572362">
        <w:rPr>
          <w:rFonts w:ascii="Times New Roman" w:eastAsia="Times New Roman" w:hAnsi="Times New Roman" w:cs="Times New Roman"/>
          <w:sz w:val="28"/>
          <w:szCs w:val="20"/>
          <w:lang w:eastAsia="ar-SA"/>
        </w:rPr>
        <w:t>заверенных подписью</w:t>
      </w:r>
      <w:proofErr w:type="gramEnd"/>
      <w:r w:rsidR="00572362" w:rsidRPr="0057236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572362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сводных показателей мониторинга</w:t>
      </w:r>
      <w:r w:rsidR="0057236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по курируемым направлениям </w:t>
      </w:r>
      <w:r w:rsidR="00594B3A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в срок до 09.00 часов 27 числа месяца, следующего </w:t>
      </w:r>
      <w:proofErr w:type="gramStart"/>
      <w:r w:rsidR="00594B3A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за</w:t>
      </w:r>
      <w:proofErr w:type="gramEnd"/>
      <w:r w:rsidR="00594B3A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отчетным</w:t>
      </w:r>
      <w:r w:rsidR="00572362"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  <w:r w:rsidR="006970C3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</w:p>
    <w:p w:rsidR="0036114D" w:rsidRPr="00F0274D" w:rsidRDefault="00064D5C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lastRenderedPageBreak/>
        <w:t xml:space="preserve">        7</w:t>
      </w:r>
      <w:r w:rsidR="002679ED"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  <w:r w:rsidR="0036114D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Приказ </w:t>
      </w:r>
      <w:r w:rsidR="001E154D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Деп</w:t>
      </w:r>
      <w:r w:rsidR="0057236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здрава </w:t>
      </w:r>
      <w:r w:rsidR="0036114D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от 13.04</w:t>
      </w:r>
      <w:r w:rsidR="001E154D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.2015 №331 «Об организации мониторинга мероприятий по снижению смертности населения Ханты-Мансийского автономного округа – Югры»</w:t>
      </w:r>
      <w:r w:rsidR="00F32283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считать утратившим силу.</w:t>
      </w:r>
    </w:p>
    <w:p w:rsidR="00F32283" w:rsidRPr="00F0274D" w:rsidRDefault="002679ED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</w:t>
      </w:r>
      <w:r w:rsidR="00064D5C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8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  <w:r w:rsidR="00F32283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Контроль исполнени</w:t>
      </w:r>
      <w:r w:rsidR="00572362">
        <w:rPr>
          <w:rFonts w:ascii="Times New Roman" w:eastAsia="Times New Roman" w:hAnsi="Times New Roman" w:cs="Times New Roman"/>
          <w:sz w:val="28"/>
          <w:szCs w:val="20"/>
          <w:lang w:eastAsia="ar-SA"/>
        </w:rPr>
        <w:t>я</w:t>
      </w:r>
      <w:r w:rsidR="00F32283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настоящего приказа </w:t>
      </w:r>
      <w:r w:rsidR="00572362">
        <w:rPr>
          <w:rFonts w:ascii="Times New Roman" w:eastAsia="Times New Roman" w:hAnsi="Times New Roman" w:cs="Times New Roman"/>
          <w:sz w:val="28"/>
          <w:szCs w:val="20"/>
          <w:lang w:eastAsia="ar-SA"/>
        </w:rPr>
        <w:t>оставляю за собой.</w:t>
      </w:r>
    </w:p>
    <w:p w:rsidR="000E2F9D" w:rsidRPr="00F0274D" w:rsidRDefault="000E2F9D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E37F6A" w:rsidRDefault="00E37F6A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E37F6A" w:rsidRDefault="00E37F6A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9828AF" w:rsidRPr="00F0274D" w:rsidRDefault="00110745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Директор Департамента</w:t>
      </w:r>
      <w:r w:rsidR="006970C3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                                                  А.В. Филимонов</w:t>
      </w:r>
    </w:p>
    <w:p w:rsidR="00354386" w:rsidRDefault="00354386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37F6A" w:rsidRDefault="00E37F6A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37F6A" w:rsidRDefault="00E37F6A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37F6A" w:rsidRDefault="00E37F6A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2196E" w:rsidRDefault="00A2196E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10745" w:rsidRDefault="00110745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10745" w:rsidRDefault="00110745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10745" w:rsidRDefault="00110745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828AF" w:rsidRPr="00F0274D" w:rsidRDefault="000E1559" w:rsidP="006970C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274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2</w:t>
      </w:r>
    </w:p>
    <w:p w:rsidR="009828AF" w:rsidRPr="00F0274D" w:rsidRDefault="0070706A" w:rsidP="006970C3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27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приказу Департамента здравоохранения </w:t>
      </w:r>
      <w:r w:rsidRPr="00F0274D">
        <w:rPr>
          <w:rFonts w:ascii="Times New Roman" w:eastAsia="Times New Roman" w:hAnsi="Times New Roman" w:cs="Times New Roman"/>
          <w:sz w:val="28"/>
          <w:szCs w:val="28"/>
          <w:lang w:eastAsia="ar-SA"/>
        </w:rPr>
        <w:br/>
        <w:t>Ханты-Мансийского автономного округа - Югры</w:t>
      </w:r>
      <w:r w:rsidR="009828AF" w:rsidRPr="00F027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9828AF" w:rsidRPr="00F0274D" w:rsidRDefault="0070706A" w:rsidP="006970C3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27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883FF5">
        <w:rPr>
          <w:rFonts w:ascii="Times New Roman" w:eastAsia="Times New Roman" w:hAnsi="Times New Roman" w:cs="Times New Roman"/>
          <w:sz w:val="28"/>
          <w:szCs w:val="28"/>
          <w:lang w:eastAsia="ar-SA"/>
        </w:rPr>
        <w:t>01.07.15 №  646</w:t>
      </w:r>
    </w:p>
    <w:p w:rsidR="009828AF" w:rsidRPr="00F0274D" w:rsidRDefault="009828AF" w:rsidP="00F027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828AF" w:rsidRPr="00F0274D" w:rsidRDefault="009828AF" w:rsidP="00F027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828AF" w:rsidRPr="00F0274D" w:rsidRDefault="009828AF" w:rsidP="006970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0274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Порядок организации</w:t>
      </w:r>
    </w:p>
    <w:p w:rsidR="009828AF" w:rsidRPr="00F0274D" w:rsidRDefault="009828AF" w:rsidP="006970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0274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мониторинга реализации мероприятий, направленных на снижение смертности от основных причин смерти на территории</w:t>
      </w:r>
    </w:p>
    <w:p w:rsidR="009828AF" w:rsidRPr="00F0274D" w:rsidRDefault="009828AF" w:rsidP="006970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Ханты-Мансийского автономного округа – Югры</w:t>
      </w:r>
    </w:p>
    <w:p w:rsidR="009828AF" w:rsidRPr="00F0274D" w:rsidRDefault="009828AF" w:rsidP="006970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9828AF" w:rsidRPr="00F0274D" w:rsidRDefault="009828AF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</w:t>
      </w:r>
      <w:r w:rsidR="009D4A0E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</w:t>
      </w: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1. Настоящий Порядок регулирует вопросы, связанные с организацией </w:t>
      </w:r>
      <w:r w:rsidRPr="00F0274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мониторинга реализации мероприятий по снижению смертности от основных причин </w:t>
      </w:r>
      <w:r w:rsidR="0011074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(далее - мониторинг)</w:t>
      </w:r>
      <w:r w:rsidRPr="00F0274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. </w:t>
      </w:r>
    </w:p>
    <w:p w:rsidR="009828AF" w:rsidRPr="00F0274D" w:rsidRDefault="009828AF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</w:t>
      </w:r>
      <w:r w:rsidR="009D4A0E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</w:t>
      </w: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2. Целью проведения мониторинга является:</w:t>
      </w:r>
    </w:p>
    <w:p w:rsidR="009828AF" w:rsidRPr="00F0274D" w:rsidRDefault="009828AF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</w:t>
      </w:r>
      <w:r w:rsidR="009D4A0E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</w:t>
      </w: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- получение оперативной информации о реализации мероприятий по снижению смертности от основных причин;</w:t>
      </w:r>
    </w:p>
    <w:p w:rsidR="009828AF" w:rsidRPr="00F0274D" w:rsidRDefault="009828AF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</w:t>
      </w:r>
      <w:r w:rsidR="009D4A0E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</w:t>
      </w: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- анализ и оценка результатов реализации мероприятий по снижению смертности от основных причин;</w:t>
      </w:r>
    </w:p>
    <w:p w:rsidR="009828AF" w:rsidRPr="00F0274D" w:rsidRDefault="009828AF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</w:t>
      </w:r>
      <w:r w:rsidR="009D4A0E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</w:t>
      </w: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- выявление проблем, связанных с реализацией мероприятий по снижению смертности от основных причин, с последующей разработкой предложений по их решению.</w:t>
      </w:r>
    </w:p>
    <w:p w:rsidR="008F7C66" w:rsidRPr="00F0274D" w:rsidRDefault="009828AF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</w:t>
      </w:r>
      <w:r w:rsidR="009D4A0E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</w:t>
      </w: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3. Мониторинг осуществляется на основе </w:t>
      </w:r>
      <w:r w:rsidR="00110745">
        <w:rPr>
          <w:rFonts w:ascii="Times New Roman" w:eastAsia="Times New Roman" w:hAnsi="Times New Roman" w:cs="Times New Roman"/>
          <w:sz w:val="28"/>
          <w:szCs w:val="20"/>
          <w:lang w:eastAsia="ar-SA"/>
        </w:rPr>
        <w:t>данных, предоставляемых медицинскими</w:t>
      </w: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организаци</w:t>
      </w:r>
      <w:r w:rsidR="00110745">
        <w:rPr>
          <w:rFonts w:ascii="Times New Roman" w:eastAsia="Times New Roman" w:hAnsi="Times New Roman" w:cs="Times New Roman"/>
          <w:sz w:val="28"/>
          <w:szCs w:val="20"/>
          <w:lang w:eastAsia="ar-SA"/>
        </w:rPr>
        <w:t>ями</w:t>
      </w: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за </w:t>
      </w:r>
      <w:r w:rsidR="008F7C66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предыдущий месяц текущего года.</w:t>
      </w:r>
    </w:p>
    <w:p w:rsidR="00E877D5" w:rsidRPr="00F0274D" w:rsidRDefault="008F7C66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</w:t>
      </w:r>
      <w:r w:rsidR="009D4A0E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</w:t>
      </w: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4. </w:t>
      </w:r>
      <w:r w:rsidR="00E877D5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Медицинские организации Ханты-Мансийского автономного округа – Югры </w:t>
      </w:r>
      <w:r w:rsidR="0011074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(далее - автономный округ) </w:t>
      </w:r>
      <w:r w:rsidR="00E877D5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загружают данные </w:t>
      </w:r>
      <w:r w:rsidR="00110745">
        <w:rPr>
          <w:rFonts w:ascii="Times New Roman" w:eastAsia="Times New Roman" w:hAnsi="Times New Roman" w:cs="Times New Roman"/>
          <w:sz w:val="28"/>
          <w:szCs w:val="20"/>
          <w:lang w:eastAsia="ar-SA"/>
        </w:rPr>
        <w:t>мониторинга</w:t>
      </w:r>
      <w:r w:rsidR="00E877D5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ежемесячно и ежеквартально в </w:t>
      </w:r>
      <w:r w:rsidR="00110745">
        <w:rPr>
          <w:rFonts w:ascii="Times New Roman" w:eastAsia="Times New Roman" w:hAnsi="Times New Roman" w:cs="Times New Roman"/>
          <w:sz w:val="28"/>
          <w:szCs w:val="20"/>
          <w:lang w:eastAsia="ar-SA"/>
        </w:rPr>
        <w:t>бюджетное учреждение автономного округа</w:t>
      </w:r>
      <w:r w:rsidR="00E877D5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«Медицинский информационно-аналитический центр»</w:t>
      </w:r>
      <w:r w:rsidR="0011074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(далее - МИАЦ)</w:t>
      </w:r>
      <w:r w:rsidR="00E877D5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</w:p>
    <w:p w:rsidR="00E877D5" w:rsidRPr="00F0274D" w:rsidRDefault="00E877D5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</w:t>
      </w:r>
      <w:r w:rsidR="009D4A0E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</w:t>
      </w: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5. </w:t>
      </w:r>
      <w:r w:rsidR="00110745">
        <w:rPr>
          <w:rFonts w:ascii="Times New Roman" w:eastAsia="Times New Roman" w:hAnsi="Times New Roman" w:cs="Times New Roman"/>
          <w:sz w:val="28"/>
          <w:szCs w:val="20"/>
          <w:lang w:eastAsia="ar-SA"/>
        </w:rPr>
        <w:t>МИАЦ п</w:t>
      </w: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о</w:t>
      </w:r>
      <w:r w:rsidR="00110745">
        <w:rPr>
          <w:rFonts w:ascii="Times New Roman" w:eastAsia="Times New Roman" w:hAnsi="Times New Roman" w:cs="Times New Roman"/>
          <w:sz w:val="28"/>
          <w:szCs w:val="20"/>
          <w:lang w:eastAsia="ar-SA"/>
        </w:rPr>
        <w:t>сле</w:t>
      </w: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обработки и анализа </w:t>
      </w:r>
      <w:r w:rsidR="00110745">
        <w:rPr>
          <w:rFonts w:ascii="Times New Roman" w:eastAsia="Times New Roman" w:hAnsi="Times New Roman" w:cs="Times New Roman"/>
          <w:sz w:val="28"/>
          <w:szCs w:val="20"/>
          <w:lang w:eastAsia="ar-SA"/>
        </w:rPr>
        <w:t>данных,</w:t>
      </w: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размещенных медицинскими организациями</w:t>
      </w:r>
      <w:r w:rsidR="00110745">
        <w:rPr>
          <w:rFonts w:ascii="Times New Roman" w:eastAsia="Times New Roman" w:hAnsi="Times New Roman" w:cs="Times New Roman"/>
          <w:sz w:val="28"/>
          <w:szCs w:val="20"/>
          <w:lang w:eastAsia="ar-SA"/>
        </w:rPr>
        <w:t>,</w:t>
      </w:r>
      <w:r w:rsidR="00110745" w:rsidRPr="00110745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110745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формирует сводные формы мониторинг</w:t>
      </w:r>
      <w:r w:rsidR="00110745">
        <w:rPr>
          <w:rFonts w:ascii="Times New Roman" w:eastAsia="Times New Roman" w:hAnsi="Times New Roman" w:cs="Times New Roman"/>
          <w:sz w:val="28"/>
          <w:szCs w:val="20"/>
          <w:lang w:eastAsia="ar-SA"/>
        </w:rPr>
        <w:t>а и направляет ежемесячно</w:t>
      </w:r>
      <w:r w:rsidR="00867840">
        <w:rPr>
          <w:rFonts w:ascii="Times New Roman" w:eastAsia="Times New Roman" w:hAnsi="Times New Roman" w:cs="Times New Roman"/>
          <w:sz w:val="28"/>
          <w:szCs w:val="20"/>
          <w:lang w:eastAsia="ar-SA"/>
        </w:rPr>
        <w:t>:</w:t>
      </w:r>
    </w:p>
    <w:p w:rsidR="00867840" w:rsidRDefault="009D4A0E" w:rsidP="008678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      </w:t>
      </w:r>
      <w:r w:rsidR="0086784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- </w:t>
      </w:r>
      <w:r w:rsidR="00867840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="0086784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67840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</w:t>
      </w:r>
      <w:r w:rsidR="008678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67840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смертности от цереброваскулярных болезней  </w:t>
      </w:r>
      <w:r w:rsidR="00867840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г</w:t>
      </w:r>
      <w:r w:rsidR="00867840">
        <w:rPr>
          <w:rFonts w:ascii="Times New Roman" w:eastAsia="Times New Roman" w:hAnsi="Times New Roman" w:cs="Times New Roman"/>
          <w:sz w:val="28"/>
          <w:szCs w:val="20"/>
          <w:lang w:eastAsia="ar-SA"/>
        </w:rPr>
        <w:t>лавно</w:t>
      </w:r>
      <w:r w:rsidR="00867840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м</w:t>
      </w:r>
      <w:r w:rsidR="00867840">
        <w:rPr>
          <w:rFonts w:ascii="Times New Roman" w:eastAsia="Times New Roman" w:hAnsi="Times New Roman" w:cs="Times New Roman"/>
          <w:sz w:val="28"/>
          <w:szCs w:val="20"/>
          <w:lang w:eastAsia="ar-SA"/>
        </w:rPr>
        <w:t>у внештатно</w:t>
      </w:r>
      <w:r w:rsidR="00867840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м</w:t>
      </w:r>
      <w:r w:rsidR="00867840">
        <w:rPr>
          <w:rFonts w:ascii="Times New Roman" w:eastAsia="Times New Roman" w:hAnsi="Times New Roman" w:cs="Times New Roman"/>
          <w:sz w:val="28"/>
          <w:szCs w:val="20"/>
          <w:lang w:eastAsia="ar-SA"/>
        </w:rPr>
        <w:t>у</w:t>
      </w:r>
      <w:r w:rsidR="00867840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специалист</w:t>
      </w:r>
      <w:r w:rsidR="00867840">
        <w:rPr>
          <w:rFonts w:ascii="Times New Roman" w:eastAsia="Times New Roman" w:hAnsi="Times New Roman" w:cs="Times New Roman"/>
          <w:sz w:val="28"/>
          <w:szCs w:val="20"/>
          <w:lang w:eastAsia="ar-SA"/>
        </w:rPr>
        <w:t>у</w:t>
      </w:r>
      <w:r w:rsidR="00867840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Деп</w:t>
      </w:r>
      <w:r w:rsidR="00867840">
        <w:rPr>
          <w:rFonts w:ascii="Times New Roman" w:eastAsia="Times New Roman" w:hAnsi="Times New Roman" w:cs="Times New Roman"/>
          <w:sz w:val="28"/>
          <w:szCs w:val="20"/>
          <w:lang w:eastAsia="ar-SA"/>
        </w:rPr>
        <w:t>здрава</w:t>
      </w:r>
      <w:r w:rsidR="00867840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684189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по нейрохирургии А.Г. Богословскому</w:t>
      </w:r>
      <w:r w:rsidR="00F9044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867840">
        <w:rPr>
          <w:rFonts w:ascii="Times New Roman" w:eastAsia="Times New Roman" w:hAnsi="Times New Roman" w:cs="Times New Roman"/>
          <w:sz w:val="28"/>
          <w:szCs w:val="20"/>
          <w:lang w:eastAsia="ar-SA"/>
        </w:rPr>
        <w:t>(</w:t>
      </w:r>
      <w:hyperlink r:id="rId13" w:history="1">
        <w:r w:rsidR="00752B54" w:rsidRPr="00F0274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sekretar</w:t>
        </w:r>
        <w:r w:rsidR="00752B54" w:rsidRPr="00F0274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@</w:t>
        </w:r>
        <w:r w:rsidR="00752B54" w:rsidRPr="00F0274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obtc</w:t>
        </w:r>
        <w:r w:rsidR="00752B54" w:rsidRPr="00F0274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r w:rsidR="00752B54" w:rsidRPr="00F0274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ru</w:t>
        </w:r>
      </w:hyperlink>
      <w:r w:rsidR="00867840">
        <w:t>)</w:t>
      </w:r>
      <w:r w:rsidR="00752B54" w:rsidRPr="00F0274D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:rsidR="00A43688" w:rsidRPr="00F0274D" w:rsidRDefault="00867840" w:rsidP="008678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-</w:t>
      </w:r>
      <w:r w:rsidR="00684189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смертности от цереброваскулярных болезней  </w:t>
      </w: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г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лавно</w:t>
      </w: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м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у внештатно</w:t>
      </w: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м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у</w:t>
      </w: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специалист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у</w:t>
      </w: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proofErr w:type="spellStart"/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Деп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здрава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A43688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по неврологии Л.И. Анищенко</w:t>
      </w:r>
      <w:r w:rsidR="00752B54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(</w:t>
      </w:r>
      <w:hyperlink r:id="rId14" w:history="1">
        <w:r w:rsidR="00752B54" w:rsidRPr="00F0274D">
          <w:rPr>
            <w:rStyle w:val="a6"/>
            <w:rFonts w:ascii="Times New Roman" w:eastAsia="Times New Roman" w:hAnsi="Times New Roman" w:cs="Times New Roman"/>
            <w:sz w:val="28"/>
            <w:szCs w:val="20"/>
            <w:lang w:val="en-US" w:eastAsia="ar-SA"/>
          </w:rPr>
          <w:t>hospital</w:t>
        </w:r>
        <w:r w:rsidR="00752B54" w:rsidRPr="00F0274D">
          <w:rPr>
            <w:rStyle w:val="a6"/>
            <w:rFonts w:ascii="Times New Roman" w:eastAsia="Times New Roman" w:hAnsi="Times New Roman" w:cs="Times New Roman"/>
            <w:sz w:val="28"/>
            <w:szCs w:val="20"/>
            <w:lang w:eastAsia="ar-SA"/>
          </w:rPr>
          <w:t>@</w:t>
        </w:r>
        <w:proofErr w:type="spellStart"/>
        <w:r w:rsidR="00752B54" w:rsidRPr="00F0274D">
          <w:rPr>
            <w:rStyle w:val="a6"/>
            <w:rFonts w:ascii="Times New Roman" w:eastAsia="Times New Roman" w:hAnsi="Times New Roman" w:cs="Times New Roman"/>
            <w:sz w:val="28"/>
            <w:szCs w:val="20"/>
            <w:lang w:val="en-US" w:eastAsia="ar-SA"/>
          </w:rPr>
          <w:t>okbhmao</w:t>
        </w:r>
        <w:proofErr w:type="spellEnd"/>
        <w:r w:rsidR="00752B54" w:rsidRPr="00F0274D">
          <w:rPr>
            <w:rStyle w:val="a6"/>
            <w:rFonts w:ascii="Times New Roman" w:eastAsia="Times New Roman" w:hAnsi="Times New Roman" w:cs="Times New Roman"/>
            <w:sz w:val="28"/>
            <w:szCs w:val="20"/>
            <w:lang w:eastAsia="ar-SA"/>
          </w:rPr>
          <w:t>.</w:t>
        </w:r>
        <w:proofErr w:type="spellStart"/>
        <w:r w:rsidR="00752B54" w:rsidRPr="00F0274D">
          <w:rPr>
            <w:rStyle w:val="a6"/>
            <w:rFonts w:ascii="Times New Roman" w:eastAsia="Times New Roman" w:hAnsi="Times New Roman" w:cs="Times New Roman"/>
            <w:sz w:val="28"/>
            <w:szCs w:val="20"/>
            <w:lang w:val="en-US" w:eastAsia="ar-SA"/>
          </w:rPr>
          <w:t>ru</w:t>
        </w:r>
        <w:proofErr w:type="spellEnd"/>
      </w:hyperlink>
      <w:r>
        <w:t>)</w:t>
      </w:r>
      <w:r w:rsidR="00752B54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, </w:t>
      </w:r>
    </w:p>
    <w:p w:rsidR="00867840" w:rsidRDefault="009D4A0E" w:rsidP="00F0274D">
      <w:pPr>
        <w:spacing w:after="0" w:line="240" w:lineRule="auto"/>
        <w:jc w:val="both"/>
      </w:pPr>
      <w:r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767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784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</w:t>
      </w:r>
      <w:r w:rsidR="00867840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 w:rsidR="0086784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67840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</w:t>
      </w:r>
      <w:r w:rsidR="008678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67840"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смертности от ишемической болезни сердца </w:t>
      </w:r>
      <w:r w:rsidR="00752B54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г</w:t>
      </w:r>
      <w:r w:rsidR="008636BE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лавному внештатному специалисту Деп</w:t>
      </w:r>
      <w:r w:rsidR="0086784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здрава </w:t>
      </w:r>
      <w:r w:rsidR="008636BE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по</w:t>
      </w:r>
      <w:r w:rsidR="00F9044E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8636BE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кардиологии И.А. Урванцевой</w:t>
      </w:r>
      <w:r w:rsidR="00752B54"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r w:rsidR="00867840">
        <w:rPr>
          <w:rFonts w:ascii="Times New Roman" w:eastAsia="Times New Roman" w:hAnsi="Times New Roman" w:cs="Times New Roman"/>
          <w:sz w:val="28"/>
          <w:szCs w:val="20"/>
          <w:lang w:eastAsia="ar-SA"/>
        </w:rPr>
        <w:t>(</w:t>
      </w:r>
      <w:hyperlink r:id="rId15" w:history="1">
        <w:r w:rsidR="00752B54" w:rsidRPr="00F0274D">
          <w:rPr>
            <w:rStyle w:val="a6"/>
            <w:rFonts w:ascii="Times New Roman" w:eastAsia="Times New Roman" w:hAnsi="Times New Roman" w:cs="Times New Roman"/>
            <w:sz w:val="28"/>
            <w:szCs w:val="20"/>
            <w:lang w:val="en-US" w:eastAsia="ar-SA"/>
          </w:rPr>
          <w:t>priem</w:t>
        </w:r>
        <w:r w:rsidR="00752B54" w:rsidRPr="00F0274D">
          <w:rPr>
            <w:rStyle w:val="a6"/>
            <w:rFonts w:ascii="Times New Roman" w:eastAsia="Times New Roman" w:hAnsi="Times New Roman" w:cs="Times New Roman"/>
            <w:sz w:val="28"/>
            <w:szCs w:val="20"/>
            <w:lang w:eastAsia="ar-SA"/>
          </w:rPr>
          <w:t>@</w:t>
        </w:r>
        <w:r w:rsidR="00752B54" w:rsidRPr="00F0274D">
          <w:rPr>
            <w:rStyle w:val="a6"/>
            <w:rFonts w:ascii="Times New Roman" w:eastAsia="Times New Roman" w:hAnsi="Times New Roman" w:cs="Times New Roman"/>
            <w:sz w:val="28"/>
            <w:szCs w:val="20"/>
            <w:lang w:val="en-US" w:eastAsia="ar-SA"/>
          </w:rPr>
          <w:t>okb</w:t>
        </w:r>
        <w:r w:rsidR="00752B54" w:rsidRPr="00F0274D">
          <w:rPr>
            <w:rStyle w:val="a6"/>
            <w:rFonts w:ascii="Times New Roman" w:eastAsia="Times New Roman" w:hAnsi="Times New Roman" w:cs="Times New Roman"/>
            <w:sz w:val="28"/>
            <w:szCs w:val="20"/>
            <w:lang w:eastAsia="ar-SA"/>
          </w:rPr>
          <w:t>.</w:t>
        </w:r>
        <w:r w:rsidR="00752B54" w:rsidRPr="00F0274D">
          <w:rPr>
            <w:rStyle w:val="a6"/>
            <w:rFonts w:ascii="Times New Roman" w:eastAsia="Times New Roman" w:hAnsi="Times New Roman" w:cs="Times New Roman"/>
            <w:sz w:val="28"/>
            <w:szCs w:val="20"/>
            <w:lang w:val="en-US" w:eastAsia="ar-SA"/>
          </w:rPr>
          <w:t>ru</w:t>
        </w:r>
      </w:hyperlink>
      <w:r w:rsidR="00867840">
        <w:t>),</w:t>
      </w:r>
    </w:p>
    <w:p w:rsidR="008636BE" w:rsidRDefault="00867840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смертности от болезней органов пищеварения </w:t>
      </w: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главному внештатному специалисту </w:t>
      </w:r>
      <w:proofErr w:type="spellStart"/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Деп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здрава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по </w:t>
      </w: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гастроэнтерологии А.Ю. </w:t>
      </w:r>
      <w:proofErr w:type="spellStart"/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>Акинину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(</w:t>
      </w:r>
      <w:hyperlink r:id="rId16" w:history="1">
        <w:r w:rsidRPr="00F0274D">
          <w:rPr>
            <w:rStyle w:val="a6"/>
            <w:rFonts w:ascii="Times New Roman" w:eastAsia="Times New Roman" w:hAnsi="Times New Roman" w:cs="Times New Roman"/>
            <w:sz w:val="28"/>
            <w:szCs w:val="20"/>
            <w:lang w:val="en-US" w:eastAsia="ar-SA"/>
          </w:rPr>
          <w:t>hospital</w:t>
        </w:r>
        <w:r w:rsidRPr="00F0274D">
          <w:rPr>
            <w:rStyle w:val="a6"/>
            <w:rFonts w:ascii="Times New Roman" w:eastAsia="Times New Roman" w:hAnsi="Times New Roman" w:cs="Times New Roman"/>
            <w:sz w:val="28"/>
            <w:szCs w:val="20"/>
            <w:lang w:eastAsia="ar-SA"/>
          </w:rPr>
          <w:t>@</w:t>
        </w:r>
        <w:proofErr w:type="spellStart"/>
        <w:r w:rsidRPr="00F0274D">
          <w:rPr>
            <w:rStyle w:val="a6"/>
            <w:rFonts w:ascii="Times New Roman" w:eastAsia="Times New Roman" w:hAnsi="Times New Roman" w:cs="Times New Roman"/>
            <w:sz w:val="28"/>
            <w:szCs w:val="20"/>
            <w:lang w:val="en-US" w:eastAsia="ar-SA"/>
          </w:rPr>
          <w:t>okbhmao</w:t>
        </w:r>
        <w:proofErr w:type="spellEnd"/>
        <w:r w:rsidRPr="00F0274D">
          <w:rPr>
            <w:rStyle w:val="a6"/>
            <w:rFonts w:ascii="Times New Roman" w:eastAsia="Times New Roman" w:hAnsi="Times New Roman" w:cs="Times New Roman"/>
            <w:sz w:val="28"/>
            <w:szCs w:val="20"/>
            <w:lang w:eastAsia="ar-SA"/>
          </w:rPr>
          <w:t>.</w:t>
        </w:r>
        <w:proofErr w:type="spellStart"/>
        <w:r w:rsidRPr="00F0274D">
          <w:rPr>
            <w:rStyle w:val="a6"/>
            <w:rFonts w:ascii="Times New Roman" w:eastAsia="Times New Roman" w:hAnsi="Times New Roman" w:cs="Times New Roman"/>
            <w:sz w:val="28"/>
            <w:szCs w:val="20"/>
            <w:lang w:val="en-US" w:eastAsia="ar-SA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),</w:t>
      </w:r>
    </w:p>
    <w:p w:rsidR="00867840" w:rsidRPr="00932B3E" w:rsidRDefault="00867840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lastRenderedPageBreak/>
        <w:tab/>
        <w:t xml:space="preserve">- </w:t>
      </w:r>
      <w:r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02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смертности от болезней органов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</w:t>
      </w:r>
      <w:r w:rsidRPr="0093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главному внештатному специалисту Депздрава по пульмонологии О.В. Шевченко  (</w:t>
      </w:r>
      <w:hyperlink r:id="rId17" w:history="1">
        <w:r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kov</w:t>
        </w:r>
        <w:r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6767@</w:t>
        </w:r>
        <w:r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mail</w:t>
        </w:r>
        <w:r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r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ru</w:t>
        </w:r>
      </w:hyperlink>
      <w:r w:rsidRPr="00932B3E">
        <w:rPr>
          <w:rFonts w:ascii="Times New Roman" w:hAnsi="Times New Roman" w:cs="Times New Roman"/>
          <w:sz w:val="28"/>
          <w:szCs w:val="28"/>
        </w:rPr>
        <w:t>),</w:t>
      </w:r>
    </w:p>
    <w:p w:rsidR="00AB0376" w:rsidRPr="00932B3E" w:rsidRDefault="00B340D1" w:rsidP="00F027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55066D" w:rsidRPr="0093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67840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867840" w:rsidRPr="0093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 мониторинга смертности от дорожно-транспортных происшествий </w:t>
      </w:r>
      <w:r w:rsidR="00867840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главному внештатному специалисту Депздрава по медицине катастроф А.А. Громуту </w:t>
      </w:r>
      <w:r w:rsidR="00AB0376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hyperlink r:id="rId18" w:history="1">
        <w:r w:rsidR="00867840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a</w:t>
        </w:r>
        <w:r w:rsidR="00867840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-</w:t>
        </w:r>
        <w:r w:rsidR="00867840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gromut</w:t>
        </w:r>
        <w:r w:rsidR="00867840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@</w:t>
        </w:r>
        <w:r w:rsidR="00867840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mail</w:t>
        </w:r>
        <w:r w:rsidR="00867840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r w:rsidR="00867840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ru</w:t>
        </w:r>
      </w:hyperlink>
      <w:r w:rsidR="00AB0376" w:rsidRPr="00932B3E">
        <w:rPr>
          <w:rFonts w:ascii="Times New Roman" w:hAnsi="Times New Roman" w:cs="Times New Roman"/>
          <w:sz w:val="28"/>
          <w:szCs w:val="28"/>
        </w:rPr>
        <w:t>),</w:t>
      </w:r>
    </w:p>
    <w:p w:rsidR="00AB0376" w:rsidRPr="00932B3E" w:rsidRDefault="00C26D42" w:rsidP="00F027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B0376" w:rsidRPr="0093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B0376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AB0376" w:rsidRPr="0093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 мониторинга смертности от туберкулеза </w:t>
      </w:r>
      <w:r w:rsidR="00AB0376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главному внештатному специалисту Депздрава </w:t>
      </w:r>
      <w:r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>по</w:t>
      </w:r>
      <w:r w:rsidR="00B100CA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>фтизиатрии Е.А. Ревякину</w:t>
      </w:r>
      <w:r w:rsidR="005C6E65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B0376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hyperlink r:id="rId19" w:history="1">
        <w:r w:rsidR="005C6E65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revyakin</w:t>
        </w:r>
        <w:r w:rsidR="005C6E65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r w:rsidR="005C6E65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e</w:t>
        </w:r>
        <w:r w:rsidR="005C6E65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r w:rsidR="005C6E65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a</w:t>
        </w:r>
        <w:r w:rsidR="005C6E65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@</w:t>
        </w:r>
        <w:r w:rsidR="005C6E65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mail</w:t>
        </w:r>
        <w:r w:rsidR="005C6E65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r w:rsidR="005C6E65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ru</w:t>
        </w:r>
      </w:hyperlink>
      <w:r w:rsidR="00AB0376" w:rsidRPr="00932B3E">
        <w:rPr>
          <w:rFonts w:ascii="Times New Roman" w:hAnsi="Times New Roman" w:cs="Times New Roman"/>
          <w:sz w:val="28"/>
          <w:szCs w:val="28"/>
        </w:rPr>
        <w:t>),</w:t>
      </w:r>
    </w:p>
    <w:p w:rsidR="00AB0376" w:rsidRPr="00932B3E" w:rsidRDefault="00DA0499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="00AB0376" w:rsidRPr="0093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B0376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="00AB0376" w:rsidRPr="0093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 мониторинга смертности от новообразований </w:t>
      </w:r>
      <w:r w:rsidR="00AB0376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главному внештатному специалисту Депздрава </w:t>
      </w:r>
      <w:r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>по</w:t>
      </w:r>
      <w:r w:rsidR="00B100CA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>онкологии Е.В. Билану</w:t>
      </w:r>
      <w:r w:rsidR="005C6E65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B0376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hyperlink r:id="rId20" w:history="1">
        <w:r w:rsidR="005C6E65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bilanev</w:t>
        </w:r>
        <w:r w:rsidR="005C6E65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@</w:t>
        </w:r>
        <w:r w:rsidR="005C6E65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okbhmfo</w:t>
        </w:r>
        <w:r w:rsidR="005C6E65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r w:rsidR="005C6E65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ru</w:t>
        </w:r>
      </w:hyperlink>
      <w:r w:rsidR="00AB0376" w:rsidRPr="00932B3E">
        <w:rPr>
          <w:rFonts w:ascii="Times New Roman" w:hAnsi="Times New Roman" w:cs="Times New Roman"/>
          <w:sz w:val="28"/>
          <w:szCs w:val="28"/>
        </w:rPr>
        <w:t>)</w:t>
      </w:r>
      <w:r w:rsidR="005C6E65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:rsidR="00AB0376" w:rsidRPr="00932B3E" w:rsidRDefault="00AB0376" w:rsidP="00F027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-</w:t>
      </w:r>
      <w:r w:rsidR="002527DE" w:rsidRPr="0093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мониторинга с 3 по 9 </w:t>
      </w:r>
      <w:r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части медицинской профилактики </w:t>
      </w:r>
      <w:r w:rsidR="005C6E65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2527DE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лавному внештатному специалисту </w:t>
      </w:r>
      <w:r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>Депздрава</w:t>
      </w:r>
      <w:r w:rsidR="002527DE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</w:t>
      </w:r>
      <w:r w:rsidR="005C6E65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527DE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>медицинской профилактике А.А. Молостову</w:t>
      </w:r>
      <w:r w:rsidR="005C6E65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hyperlink r:id="rId21" w:history="1">
        <w:r w:rsidR="005C6E65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molostov</w:t>
        </w:r>
        <w:r w:rsidR="005C6E65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-</w:t>
        </w:r>
        <w:r w:rsidR="005C6E65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aa</w:t>
        </w:r>
        <w:r w:rsidR="005C6E65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@</w:t>
        </w:r>
        <w:r w:rsidR="005C6E65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cmphmao</w:t>
        </w:r>
        <w:r w:rsidR="005C6E65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r w:rsidR="005C6E65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ru</w:t>
        </w:r>
      </w:hyperlink>
      <w:r w:rsidRPr="00932B3E">
        <w:rPr>
          <w:rFonts w:ascii="Times New Roman" w:hAnsi="Times New Roman" w:cs="Times New Roman"/>
          <w:sz w:val="28"/>
          <w:szCs w:val="28"/>
        </w:rPr>
        <w:t>),</w:t>
      </w:r>
    </w:p>
    <w:p w:rsidR="00AB0376" w:rsidRPr="00932B3E" w:rsidRDefault="00AB0376" w:rsidP="00F027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93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 мониторинга смертности от туберкулеза </w:t>
      </w:r>
      <w:r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главному внештатному специалисту Депздрава </w:t>
      </w:r>
      <w:r w:rsidR="00F0274D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</w:t>
      </w:r>
      <w:r w:rsidR="005C6E65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проблемам диагностики и лечения ВИЧ-инфекции </w:t>
      </w:r>
      <w:r w:rsidR="00F0274D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Т.В. Лазаревой </w:t>
      </w:r>
      <w:r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hyperlink r:id="rId22" w:history="1">
        <w:r w:rsidR="00F0274D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aids</w:t>
        </w:r>
        <w:r w:rsidR="00F0274D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-86@</w:t>
        </w:r>
        <w:r w:rsidR="00F0274D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mail</w:t>
        </w:r>
        <w:r w:rsidR="00F0274D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r w:rsidR="00F0274D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ru</w:t>
        </w:r>
      </w:hyperlink>
      <w:r w:rsidRPr="00932B3E">
        <w:rPr>
          <w:rFonts w:ascii="Times New Roman" w:hAnsi="Times New Roman" w:cs="Times New Roman"/>
          <w:sz w:val="28"/>
          <w:szCs w:val="28"/>
        </w:rPr>
        <w:t>)</w:t>
      </w:r>
      <w:r w:rsidR="00F0274D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hyperlink r:id="rId23" w:history="1"/>
    </w:p>
    <w:p w:rsidR="00F0274D" w:rsidRPr="00932B3E" w:rsidRDefault="00AB0376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-</w:t>
      </w:r>
      <w:r w:rsidRPr="0093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мониторинга с 3 по 9 </w:t>
      </w:r>
      <w:r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части скорой медицинской помощи главному внештатному специалисту Депздрава </w:t>
      </w:r>
      <w:r w:rsidR="00F0274D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скорой медицинской помощи П.Г. Овечкину </w:t>
      </w:r>
      <w:r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hyperlink r:id="rId24" w:history="1">
        <w:r w:rsidR="00F0274D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ugra</w:t>
        </w:r>
        <w:r w:rsidR="00F0274D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03@</w:t>
        </w:r>
        <w:r w:rsidR="00F0274D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mail</w:t>
        </w:r>
        <w:r w:rsidR="00F0274D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ar-SA"/>
          </w:rPr>
          <w:t>.</w:t>
        </w:r>
        <w:r w:rsidR="00F0274D" w:rsidRPr="00932B3E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ar-SA"/>
          </w:rPr>
          <w:t>ru</w:t>
        </w:r>
      </w:hyperlink>
      <w:r w:rsidRPr="00932B3E">
        <w:rPr>
          <w:rFonts w:ascii="Times New Roman" w:hAnsi="Times New Roman" w:cs="Times New Roman"/>
          <w:sz w:val="28"/>
          <w:szCs w:val="28"/>
        </w:rPr>
        <w:t>)</w:t>
      </w:r>
      <w:r w:rsidR="00F0274D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>,  на адрес электронной почты:  приложения с 3-9 в ча</w:t>
      </w:r>
      <w:r w:rsidR="00B100CA"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>сти</w:t>
      </w:r>
      <w:r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</w:p>
    <w:p w:rsidR="00932B3E" w:rsidRDefault="00AB0376" w:rsidP="00AB03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- все формы мониторинга </w:t>
      </w:r>
      <w:r w:rsid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>руководителям</w:t>
      </w:r>
      <w:r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курирующих подразделений </w:t>
      </w:r>
      <w:proofErr w:type="spellStart"/>
      <w:r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>Депздрав</w:t>
      </w:r>
      <w:r w:rsid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spellEnd"/>
      <w:r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Югры </w:t>
      </w:r>
      <w:r w:rsidRPr="00426C8E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hyperlink r:id="rId25" w:history="1">
        <w:r w:rsidRPr="00932B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volchaninang</w:t>
        </w:r>
        <w:r w:rsidRPr="00932B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932B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dzhmao</w:t>
        </w:r>
        <w:r w:rsidRPr="00932B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932B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="00932B3E" w:rsidRPr="00932B3E">
        <w:rPr>
          <w:rFonts w:ascii="Times New Roman" w:hAnsi="Times New Roman" w:cs="Times New Roman"/>
          <w:sz w:val="28"/>
          <w:szCs w:val="28"/>
        </w:rPr>
        <w:t xml:space="preserve">; </w:t>
      </w:r>
      <w:r w:rsidRPr="00932B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6" w:history="1">
        <w:r w:rsidRPr="00932B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standart</w:t>
        </w:r>
        <w:r w:rsidRPr="00932B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932B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dzhmao</w:t>
        </w:r>
        <w:r w:rsidRPr="00932B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932B3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="00932B3E" w:rsidRPr="00932B3E">
        <w:rPr>
          <w:rFonts w:ascii="Times New Roman" w:hAnsi="Times New Roman" w:cs="Times New Roman"/>
          <w:sz w:val="28"/>
          <w:szCs w:val="28"/>
        </w:rPr>
        <w:t xml:space="preserve">; </w:t>
      </w:r>
      <w:hyperlink r:id="rId27" w:history="1">
        <w:r w:rsidR="00932B3E" w:rsidRPr="00D26AE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ivanovaiv</w:t>
        </w:r>
        <w:r w:rsidR="00932B3E" w:rsidRPr="00733573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932B3E" w:rsidRPr="00D26AE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dzhmao</w:t>
        </w:r>
        <w:r w:rsidR="00932B3E" w:rsidRPr="00733573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32B3E" w:rsidRPr="00D26AE2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32B3E" w:rsidRPr="00733573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  <w:r w:rsid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932B3E" w:rsidRDefault="00932B3E" w:rsidP="00AB03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6. Специалисты, указанные в п. 5, анализируют курируемые показатели мониторинга, при необходимости корректируют и после согласования направляют их в МИАЦ.</w:t>
      </w:r>
    </w:p>
    <w:p w:rsidR="00932B3E" w:rsidRDefault="00932B3E" w:rsidP="00932B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7. МИАЦ размещает </w:t>
      </w:r>
      <w:r w:rsidRPr="00F96430">
        <w:rPr>
          <w:rFonts w:ascii="Times New Roman" w:eastAsia="Times New Roman" w:hAnsi="Times New Roman" w:cs="Times New Roman"/>
          <w:sz w:val="28"/>
          <w:szCs w:val="20"/>
          <w:lang w:eastAsia="ar-SA"/>
        </w:rPr>
        <w:t>сводны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е</w:t>
      </w:r>
      <w:r w:rsidRPr="00F9643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форм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ы мониторинга</w:t>
      </w:r>
      <w:r w:rsidRPr="00F9643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в автоматизированную систему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Минздрава (</w:t>
      </w:r>
      <w:r w:rsidRPr="00F96430">
        <w:rPr>
          <w:rFonts w:ascii="Times New Roman" w:eastAsia="Times New Roman" w:hAnsi="Times New Roman" w:cs="Times New Roman"/>
          <w:sz w:val="28"/>
          <w:szCs w:val="20"/>
          <w:u w:val="single"/>
          <w:lang w:val="en-US" w:eastAsia="ar-SA"/>
        </w:rPr>
        <w:t>asmms</w:t>
      </w:r>
      <w:r w:rsidRPr="00F96430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>.</w:t>
      </w:r>
      <w:r w:rsidRPr="00F96430">
        <w:rPr>
          <w:rFonts w:ascii="Times New Roman" w:eastAsia="Times New Roman" w:hAnsi="Times New Roman" w:cs="Times New Roman"/>
          <w:sz w:val="28"/>
          <w:szCs w:val="20"/>
          <w:u w:val="single"/>
          <w:lang w:val="en-US" w:eastAsia="ar-SA"/>
        </w:rPr>
        <w:t>mednet</w:t>
      </w:r>
      <w:r w:rsidRPr="00F96430"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>.</w:t>
      </w:r>
      <w:r w:rsidRPr="00F96430">
        <w:rPr>
          <w:rFonts w:ascii="Times New Roman" w:eastAsia="Times New Roman" w:hAnsi="Times New Roman" w:cs="Times New Roman"/>
          <w:sz w:val="28"/>
          <w:szCs w:val="20"/>
          <w:u w:val="single"/>
          <w:lang w:val="en-US" w:eastAsia="ar-SA"/>
        </w:rPr>
        <w:t>ru</w:t>
      </w:r>
      <w:r>
        <w:rPr>
          <w:rFonts w:ascii="Times New Roman" w:eastAsia="Times New Roman" w:hAnsi="Times New Roman" w:cs="Times New Roman"/>
          <w:sz w:val="28"/>
          <w:szCs w:val="20"/>
          <w:u w:val="single"/>
          <w:lang w:eastAsia="ar-SA"/>
        </w:rPr>
        <w:t>)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в </w:t>
      </w:r>
      <w:r w:rsidRPr="00F9643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срок до 15.00 часов 30 числа месяца, следующего за </w:t>
      </w:r>
      <w:proofErr w:type="gramStart"/>
      <w:r w:rsidRPr="00F96430">
        <w:rPr>
          <w:rFonts w:ascii="Times New Roman" w:eastAsia="Times New Roman" w:hAnsi="Times New Roman" w:cs="Times New Roman"/>
          <w:sz w:val="28"/>
          <w:szCs w:val="20"/>
          <w:lang w:eastAsia="ar-SA"/>
        </w:rPr>
        <w:t>отчетным</w:t>
      </w:r>
      <w:proofErr w:type="gramEnd"/>
      <w:r w:rsidRPr="00F96430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, и </w:t>
      </w:r>
      <w:r w:rsidR="006D3538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направляет их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в </w:t>
      </w:r>
      <w:r w:rsidR="006D3538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курирующие </w:t>
      </w:r>
      <w:r>
        <w:rPr>
          <w:rFonts w:ascii="Times New Roman" w:eastAsia="Times New Roman" w:hAnsi="Times New Roman" w:cs="Times New Roman"/>
          <w:sz w:val="28"/>
          <w:szCs w:val="20"/>
          <w:lang w:eastAsia="ar-SA"/>
        </w:rPr>
        <w:t>структурные подразделения Депздрава</w:t>
      </w:r>
      <w:r w:rsidR="006D3538">
        <w:rPr>
          <w:rFonts w:ascii="Times New Roman" w:eastAsia="Times New Roman" w:hAnsi="Times New Roman" w:cs="Times New Roman"/>
          <w:sz w:val="28"/>
          <w:szCs w:val="20"/>
          <w:lang w:eastAsia="ar-SA"/>
        </w:rPr>
        <w:t>.</w:t>
      </w:r>
    </w:p>
    <w:p w:rsidR="00AB0376" w:rsidRPr="00426C8E" w:rsidRDefault="00AB0376" w:rsidP="00AB03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32B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AB0376" w:rsidRPr="00F0274D" w:rsidRDefault="00AB0376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:rsidR="000E1559" w:rsidRPr="00F0274D" w:rsidRDefault="00F0274D" w:rsidP="00F0274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hyperlink r:id="rId28" w:history="1"/>
      <w:r w:rsidRPr="00F0274D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</w:p>
    <w:p w:rsidR="006970C3" w:rsidRDefault="006970C3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970C3" w:rsidRDefault="006970C3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970C3" w:rsidRDefault="006970C3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970C3" w:rsidRDefault="006970C3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970C3" w:rsidRDefault="006970C3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970C3" w:rsidRDefault="006970C3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970C3" w:rsidRDefault="006970C3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970C3" w:rsidRDefault="006970C3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970C3" w:rsidRDefault="006970C3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970C3" w:rsidRDefault="006970C3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75C01" w:rsidRPr="00F0274D" w:rsidRDefault="00975C01" w:rsidP="006970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274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10</w:t>
      </w:r>
    </w:p>
    <w:p w:rsidR="00975C01" w:rsidRPr="00F0274D" w:rsidRDefault="00975C01" w:rsidP="006970C3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27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приказу Департамента здравоохранения </w:t>
      </w:r>
    </w:p>
    <w:p w:rsidR="00975C01" w:rsidRPr="00F0274D" w:rsidRDefault="00975C01" w:rsidP="006970C3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27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Ханты-Мансийского автономного круга - Югры </w:t>
      </w:r>
    </w:p>
    <w:p w:rsidR="00883FF5" w:rsidRPr="00F0274D" w:rsidRDefault="00975C01" w:rsidP="00883FF5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27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</w:t>
      </w:r>
      <w:r w:rsidR="00883FF5" w:rsidRPr="00F027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883FF5">
        <w:rPr>
          <w:rFonts w:ascii="Times New Roman" w:eastAsia="Times New Roman" w:hAnsi="Times New Roman" w:cs="Times New Roman"/>
          <w:sz w:val="28"/>
          <w:szCs w:val="28"/>
          <w:lang w:eastAsia="ar-SA"/>
        </w:rPr>
        <w:t>01.07.15 №  646</w:t>
      </w:r>
    </w:p>
    <w:p w:rsidR="00975C01" w:rsidRPr="00F0274D" w:rsidRDefault="00975C01" w:rsidP="00F027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75C01" w:rsidRPr="00F0274D" w:rsidRDefault="00975C01" w:rsidP="006970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74D">
        <w:rPr>
          <w:rFonts w:ascii="Times New Roman" w:hAnsi="Times New Roman" w:cs="Times New Roman"/>
          <w:b/>
          <w:sz w:val="28"/>
          <w:szCs w:val="28"/>
        </w:rPr>
        <w:t>19 сигнальных показателей по снижению</w:t>
      </w:r>
    </w:p>
    <w:p w:rsidR="00975C01" w:rsidRPr="00F0274D" w:rsidRDefault="00975C01" w:rsidP="006970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74D">
        <w:rPr>
          <w:rFonts w:ascii="Times New Roman" w:hAnsi="Times New Roman" w:cs="Times New Roman"/>
          <w:b/>
          <w:sz w:val="28"/>
          <w:szCs w:val="28"/>
        </w:rPr>
        <w:t>смертности от основных причин</w:t>
      </w:r>
    </w:p>
    <w:p w:rsidR="00975C01" w:rsidRPr="00F0274D" w:rsidRDefault="00975C01" w:rsidP="00F0274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9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5529"/>
        <w:gridCol w:w="4111"/>
      </w:tblGrid>
      <w:tr w:rsidR="00975C01" w:rsidRPr="00F0274D" w:rsidTr="00975C01">
        <w:trPr>
          <w:trHeight w:val="427"/>
        </w:trPr>
        <w:tc>
          <w:tcPr>
            <w:tcW w:w="10349" w:type="dxa"/>
            <w:gridSpan w:val="3"/>
            <w:shd w:val="clear" w:color="auto" w:fill="FFFFFF"/>
          </w:tcPr>
          <w:p w:rsidR="00975C01" w:rsidRPr="00F0274D" w:rsidRDefault="00975C01" w:rsidP="00D701E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реализации мероприятий по снижению смертности</w:t>
            </w:r>
          </w:p>
          <w:p w:rsidR="00975C01" w:rsidRPr="00F0274D" w:rsidRDefault="00975C01" w:rsidP="00D701E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b/>
                <w:sz w:val="24"/>
                <w:szCs w:val="24"/>
              </w:rPr>
              <w:t>от основных причин в 2015 году</w:t>
            </w:r>
          </w:p>
        </w:tc>
      </w:tr>
      <w:tr w:rsidR="00975C01" w:rsidRPr="00F0274D" w:rsidTr="00D701E0">
        <w:trPr>
          <w:trHeight w:val="20"/>
        </w:trPr>
        <w:tc>
          <w:tcPr>
            <w:tcW w:w="709" w:type="dxa"/>
            <w:shd w:val="clear" w:color="auto" w:fill="FFFFFF"/>
          </w:tcPr>
          <w:p w:rsidR="00975C01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75C01" w:rsidRPr="00F027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529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Ключевые (сигнальные) индикаторы</w:t>
            </w:r>
          </w:p>
        </w:tc>
        <w:tc>
          <w:tcPr>
            <w:tcW w:w="4111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Целевые значения показателей</w:t>
            </w:r>
          </w:p>
        </w:tc>
      </w:tr>
      <w:tr w:rsidR="00975C01" w:rsidRPr="00F0274D" w:rsidTr="00D701E0">
        <w:trPr>
          <w:trHeight w:val="20"/>
        </w:trPr>
        <w:tc>
          <w:tcPr>
            <w:tcW w:w="709" w:type="dxa"/>
            <w:shd w:val="clear" w:color="auto" w:fill="FFFFFF"/>
          </w:tcPr>
          <w:p w:rsidR="00975C01" w:rsidRPr="00F0274D" w:rsidRDefault="00975C01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Доля больных с острым коронарным синдромом, которым </w:t>
            </w:r>
            <w:proofErr w:type="gramStart"/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  <w:proofErr w:type="gramEnd"/>
            <w:r w:rsidR="00D701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тромболизис (на догоспитальном и госпитальном этапах)</w:t>
            </w:r>
          </w:p>
        </w:tc>
        <w:tc>
          <w:tcPr>
            <w:tcW w:w="4111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20-25%</w:t>
            </w:r>
          </w:p>
        </w:tc>
      </w:tr>
      <w:tr w:rsidR="00975C01" w:rsidRPr="00F0274D" w:rsidTr="00D701E0">
        <w:trPr>
          <w:trHeight w:val="20"/>
        </w:trPr>
        <w:tc>
          <w:tcPr>
            <w:tcW w:w="709" w:type="dxa"/>
            <w:shd w:val="clear" w:color="auto" w:fill="FFFFFF"/>
          </w:tcPr>
          <w:p w:rsidR="00975C01" w:rsidRPr="00F0274D" w:rsidRDefault="00975C01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shd w:val="clear" w:color="auto" w:fill="FFFFFF"/>
          </w:tcPr>
          <w:p w:rsidR="00975C01" w:rsidRPr="00F0274D" w:rsidRDefault="00975C01" w:rsidP="00D701E0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Доля больных с острым коронарным синдромом, которым выполнены чре</w:t>
            </w:r>
            <w:r w:rsidR="00D701E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кожные коронарные вмешательства (с подъёмом </w:t>
            </w:r>
            <w:r w:rsidR="00D701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 без подъема сегмента </w:t>
            </w:r>
            <w:r w:rsidRPr="00F02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20-25%</w:t>
            </w:r>
          </w:p>
        </w:tc>
      </w:tr>
      <w:tr w:rsidR="00975C01" w:rsidRPr="00F0274D" w:rsidTr="00D701E0">
        <w:trPr>
          <w:trHeight w:val="20"/>
        </w:trPr>
        <w:tc>
          <w:tcPr>
            <w:tcW w:w="709" w:type="dxa"/>
            <w:shd w:val="clear" w:color="auto" w:fill="FFFFFF"/>
          </w:tcPr>
          <w:p w:rsidR="00975C01" w:rsidRPr="00F0274D" w:rsidRDefault="00975C01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Доля вызовов скорой помощи по поводу гипертонических кризов</w:t>
            </w:r>
          </w:p>
        </w:tc>
        <w:tc>
          <w:tcPr>
            <w:tcW w:w="4111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не более 10%</w:t>
            </w:r>
          </w:p>
        </w:tc>
      </w:tr>
      <w:tr w:rsidR="00975C01" w:rsidRPr="00F0274D" w:rsidTr="00D701E0">
        <w:trPr>
          <w:trHeight w:val="20"/>
        </w:trPr>
        <w:tc>
          <w:tcPr>
            <w:tcW w:w="709" w:type="dxa"/>
            <w:shd w:val="clear" w:color="auto" w:fill="FFFFFF"/>
          </w:tcPr>
          <w:p w:rsidR="00975C01" w:rsidRPr="00F0274D" w:rsidRDefault="00975C01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Доля лиц на одном терапевтическом участке, находящихся под диспансерным наблюдением</w:t>
            </w:r>
          </w:p>
        </w:tc>
        <w:tc>
          <w:tcPr>
            <w:tcW w:w="4111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не менее 25%</w:t>
            </w:r>
          </w:p>
        </w:tc>
      </w:tr>
      <w:tr w:rsidR="00975C01" w:rsidRPr="00F0274D" w:rsidTr="00D701E0">
        <w:trPr>
          <w:trHeight w:val="20"/>
        </w:trPr>
        <w:tc>
          <w:tcPr>
            <w:tcW w:w="709" w:type="dxa"/>
            <w:shd w:val="clear" w:color="auto" w:fill="FFFFFF"/>
          </w:tcPr>
          <w:p w:rsidR="00975C01" w:rsidRPr="00F0274D" w:rsidRDefault="00975C01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Доли больных с острыми нарушениями мозгового кровообращении, госпитализированных в профильные отделении для лечения больных с ОНМК (региональные сосудистые центры и первичные сосудистые отделения) в первые 4,5 часа от начала заболевания</w:t>
            </w:r>
            <w:proofErr w:type="gramEnd"/>
          </w:p>
        </w:tc>
        <w:tc>
          <w:tcPr>
            <w:tcW w:w="4111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975C01" w:rsidRPr="00F0274D" w:rsidTr="00D701E0">
        <w:trPr>
          <w:trHeight w:val="20"/>
        </w:trPr>
        <w:tc>
          <w:tcPr>
            <w:tcW w:w="709" w:type="dxa"/>
            <w:shd w:val="clear" w:color="auto" w:fill="FFFFFF"/>
          </w:tcPr>
          <w:p w:rsidR="00975C01" w:rsidRPr="00F0274D" w:rsidRDefault="00975C01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529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Доля больных с </w:t>
            </w:r>
            <w:proofErr w:type="gramStart"/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ишемическом</w:t>
            </w:r>
            <w:proofErr w:type="gramEnd"/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 инсультом, которым выполнен системный тромболизис</w:t>
            </w:r>
          </w:p>
        </w:tc>
        <w:tc>
          <w:tcPr>
            <w:tcW w:w="4111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975C01" w:rsidRPr="00F0274D" w:rsidTr="00D701E0">
        <w:trPr>
          <w:trHeight w:val="1482"/>
        </w:trPr>
        <w:tc>
          <w:tcPr>
            <w:tcW w:w="709" w:type="dxa"/>
            <w:shd w:val="clear" w:color="auto" w:fill="FFFFFF"/>
          </w:tcPr>
          <w:p w:rsidR="00975C01" w:rsidRPr="00F0274D" w:rsidRDefault="00975C01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Доли больных с острым коронарным синдромом умерших в первые сутки от числа всех умерших с острым коронарным синдромом за период госпитализации (суточная летальность)</w:t>
            </w:r>
          </w:p>
        </w:tc>
        <w:tc>
          <w:tcPr>
            <w:tcW w:w="4111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менее 25%</w:t>
            </w:r>
          </w:p>
        </w:tc>
      </w:tr>
      <w:tr w:rsidR="00975C01" w:rsidRPr="00F0274D" w:rsidTr="00D701E0">
        <w:trPr>
          <w:trHeight w:val="20"/>
        </w:trPr>
        <w:tc>
          <w:tcPr>
            <w:tcW w:w="709" w:type="dxa"/>
            <w:shd w:val="clear" w:color="auto" w:fill="FFFFFF"/>
          </w:tcPr>
          <w:p w:rsidR="00975C01" w:rsidRPr="00F0274D" w:rsidRDefault="00975C01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Процент населения субъекта Российской Федерации вакцинированный против гриппа</w:t>
            </w:r>
          </w:p>
        </w:tc>
        <w:tc>
          <w:tcPr>
            <w:tcW w:w="4111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975C01" w:rsidRPr="00F0274D" w:rsidTr="00D701E0">
        <w:trPr>
          <w:trHeight w:val="20"/>
        </w:trPr>
        <w:tc>
          <w:tcPr>
            <w:tcW w:w="709" w:type="dxa"/>
            <w:shd w:val="clear" w:color="auto" w:fill="FFFFFF"/>
          </w:tcPr>
          <w:p w:rsidR="00975C01" w:rsidRPr="00F0274D" w:rsidRDefault="00975C01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Процент населения субъекта Российской Федерации вакцинированный против пневмококковой инфекции</w:t>
            </w:r>
          </w:p>
        </w:tc>
        <w:tc>
          <w:tcPr>
            <w:tcW w:w="4111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975C01" w:rsidRPr="00F0274D" w:rsidTr="00D701E0">
        <w:trPr>
          <w:trHeight w:val="20"/>
        </w:trPr>
        <w:tc>
          <w:tcPr>
            <w:tcW w:w="709" w:type="dxa"/>
            <w:shd w:val="clear" w:color="auto" w:fill="FFFFFF"/>
          </w:tcPr>
          <w:p w:rsidR="00975C01" w:rsidRPr="00F0274D" w:rsidRDefault="00975C01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Доля пострадавших при ДТП, госпитализированных в травмоцентры I и 2 уровня, среди всех пострадавших при ДТП, госпитализированных в стационары</w:t>
            </w:r>
          </w:p>
        </w:tc>
        <w:tc>
          <w:tcPr>
            <w:tcW w:w="4111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975C01" w:rsidRPr="00F0274D" w:rsidTr="00D701E0">
        <w:trPr>
          <w:trHeight w:val="20"/>
        </w:trPr>
        <w:tc>
          <w:tcPr>
            <w:tcW w:w="709" w:type="dxa"/>
            <w:shd w:val="clear" w:color="auto" w:fill="FFFFFF"/>
          </w:tcPr>
          <w:p w:rsidR="00975C01" w:rsidRPr="00F0274D" w:rsidRDefault="00975C01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Доля 31</w:t>
            </w:r>
            <w:r w:rsidRPr="00F02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</w:t>
            </w: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, выявленных впервые на ранних стадиях (1-11 стадии)</w:t>
            </w:r>
            <w:proofErr w:type="gramEnd"/>
          </w:p>
        </w:tc>
        <w:tc>
          <w:tcPr>
            <w:tcW w:w="4111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52,50%</w:t>
            </w:r>
          </w:p>
        </w:tc>
      </w:tr>
      <w:tr w:rsidR="00975C01" w:rsidRPr="00F0274D" w:rsidTr="00D701E0">
        <w:trPr>
          <w:trHeight w:val="20"/>
        </w:trPr>
        <w:tc>
          <w:tcPr>
            <w:tcW w:w="709" w:type="dxa"/>
            <w:shd w:val="clear" w:color="auto" w:fill="FFFFFF"/>
          </w:tcPr>
          <w:p w:rsidR="00975C01" w:rsidRPr="00F0274D" w:rsidRDefault="00975C01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Доля умерших в трудоспособном возрасте больных ЗНО, состоящих на учете, от общего числа умерших в трудоспособном возрасте больных 3</w:t>
            </w:r>
            <w:r w:rsidRPr="00F02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IIO</w:t>
            </w:r>
          </w:p>
        </w:tc>
        <w:tc>
          <w:tcPr>
            <w:tcW w:w="4111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</w:tr>
      <w:tr w:rsidR="00975C01" w:rsidRPr="00F0274D" w:rsidTr="00D701E0">
        <w:trPr>
          <w:trHeight w:val="20"/>
        </w:trPr>
        <w:tc>
          <w:tcPr>
            <w:tcW w:w="709" w:type="dxa"/>
            <w:shd w:val="clear" w:color="auto" w:fill="FFFFFF"/>
          </w:tcPr>
          <w:p w:rsidR="00975C01" w:rsidRPr="00F0274D" w:rsidRDefault="00975C01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Доля тяжёлого оборудования, используемого в </w:t>
            </w:r>
            <w:r w:rsidRPr="00F02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двухсменном и/или круглосуточном режиме от общего числа оборудовании, используемого при оказании медицинской помощи</w:t>
            </w:r>
          </w:p>
        </w:tc>
        <w:tc>
          <w:tcPr>
            <w:tcW w:w="4111" w:type="dxa"/>
            <w:shd w:val="clear" w:color="auto" w:fill="FFFFFF"/>
          </w:tcPr>
          <w:p w:rsidR="00975C01" w:rsidRPr="00F0274D" w:rsidRDefault="00752B54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70%</w:t>
            </w:r>
          </w:p>
        </w:tc>
      </w:tr>
      <w:tr w:rsidR="00975C01" w:rsidRPr="00F0274D" w:rsidTr="00D701E0">
        <w:trPr>
          <w:trHeight w:val="20"/>
        </w:trPr>
        <w:tc>
          <w:tcPr>
            <w:tcW w:w="709" w:type="dxa"/>
            <w:shd w:val="clear" w:color="auto" w:fill="FFFFFF"/>
          </w:tcPr>
          <w:p w:rsidR="00975C01" w:rsidRPr="00F0274D" w:rsidRDefault="00975C01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529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Доли случаев МЛУ/ШЛУ ТЬ, эффективно закончивших лечение </w:t>
            </w:r>
            <w:r w:rsidRPr="00F02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 IV и V режимам химиотерапии, (когорта 2013 г.).</w:t>
            </w:r>
          </w:p>
        </w:tc>
        <w:tc>
          <w:tcPr>
            <w:tcW w:w="4111" w:type="dxa"/>
            <w:shd w:val="clear" w:color="auto" w:fill="FFFFFF"/>
          </w:tcPr>
          <w:p w:rsidR="00975C01" w:rsidRPr="00F0274D" w:rsidRDefault="00752B54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не менее 55%</w:t>
            </w:r>
          </w:p>
        </w:tc>
      </w:tr>
      <w:tr w:rsidR="00975C01" w:rsidRPr="00F0274D" w:rsidTr="00D701E0">
        <w:trPr>
          <w:trHeight w:val="20"/>
        </w:trPr>
        <w:tc>
          <w:tcPr>
            <w:tcW w:w="709" w:type="dxa"/>
            <w:shd w:val="clear" w:color="auto" w:fill="FFFFFF"/>
          </w:tcPr>
          <w:p w:rsidR="00975C01" w:rsidRPr="00F0274D" w:rsidRDefault="00975C01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Доля впервые выявленных пациентов с ВИЧ-инфекцией, охваченных химиопрофилактикой туберкулеза</w:t>
            </w:r>
          </w:p>
        </w:tc>
        <w:tc>
          <w:tcPr>
            <w:tcW w:w="4111" w:type="dxa"/>
            <w:shd w:val="clear" w:color="auto" w:fill="FFFFFF"/>
          </w:tcPr>
          <w:p w:rsidR="00975C01" w:rsidRPr="00F0274D" w:rsidRDefault="00752B54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не менее 50%</w:t>
            </w:r>
          </w:p>
        </w:tc>
      </w:tr>
      <w:tr w:rsidR="00975C01" w:rsidRPr="00F0274D" w:rsidTr="00D701E0">
        <w:trPr>
          <w:trHeight w:val="20"/>
        </w:trPr>
        <w:tc>
          <w:tcPr>
            <w:tcW w:w="709" w:type="dxa"/>
            <w:shd w:val="clear" w:color="auto" w:fill="FFFFFF"/>
          </w:tcPr>
          <w:p w:rsidR="00975C01" w:rsidRPr="00F0274D" w:rsidRDefault="00975C01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Охват иммунизацией населения против вирусного гепатита </w:t>
            </w:r>
            <w:proofErr w:type="spellStart"/>
            <w:proofErr w:type="gramStart"/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 декретированные сроки</w:t>
            </w:r>
          </w:p>
        </w:tc>
        <w:tc>
          <w:tcPr>
            <w:tcW w:w="4111" w:type="dxa"/>
            <w:shd w:val="clear" w:color="auto" w:fill="FFFFFF"/>
          </w:tcPr>
          <w:p w:rsidR="00975C01" w:rsidRPr="00F0274D" w:rsidRDefault="00752B54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не менее 95%</w:t>
            </w:r>
          </w:p>
        </w:tc>
      </w:tr>
      <w:tr w:rsidR="00975C01" w:rsidRPr="00F0274D" w:rsidTr="00D701E0">
        <w:trPr>
          <w:trHeight w:val="20"/>
        </w:trPr>
        <w:tc>
          <w:tcPr>
            <w:tcW w:w="709" w:type="dxa"/>
            <w:shd w:val="clear" w:color="auto" w:fill="FFFFFF"/>
          </w:tcPr>
          <w:p w:rsidR="00975C01" w:rsidRPr="00F0274D" w:rsidRDefault="00975C01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Доля лиц, с болезнями печени и поджелудочной железы, состоящих на диспансерном учете от числа всех лиц с заболеваниями печени и поджелудочной железы</w:t>
            </w:r>
          </w:p>
        </w:tc>
        <w:tc>
          <w:tcPr>
            <w:tcW w:w="4111" w:type="dxa"/>
            <w:shd w:val="clear" w:color="auto" w:fill="FFFFFF"/>
          </w:tcPr>
          <w:p w:rsidR="00975C01" w:rsidRPr="00F0274D" w:rsidRDefault="00752B54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975C01" w:rsidRPr="00F0274D" w:rsidTr="00D701E0">
        <w:trPr>
          <w:trHeight w:val="20"/>
        </w:trPr>
        <w:tc>
          <w:tcPr>
            <w:tcW w:w="709" w:type="dxa"/>
            <w:shd w:val="clear" w:color="auto" w:fill="FFFFFF"/>
          </w:tcPr>
          <w:p w:rsidR="00975C01" w:rsidRPr="00F0274D" w:rsidRDefault="00975C01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Доля выездов бригад скорой медицинской помощи со временем доезда до места ДТП со сроком доезда до 20 минут</w:t>
            </w:r>
          </w:p>
        </w:tc>
        <w:tc>
          <w:tcPr>
            <w:tcW w:w="4111" w:type="dxa"/>
            <w:shd w:val="clear" w:color="auto" w:fill="FFFFFF"/>
          </w:tcPr>
          <w:p w:rsidR="00975C01" w:rsidRPr="00F0274D" w:rsidRDefault="00752B54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975C01" w:rsidRPr="00F0274D" w:rsidTr="00D701E0">
        <w:trPr>
          <w:trHeight w:val="20"/>
        </w:trPr>
        <w:tc>
          <w:tcPr>
            <w:tcW w:w="709" w:type="dxa"/>
            <w:shd w:val="clear" w:color="auto" w:fill="FFFFFF"/>
          </w:tcPr>
          <w:p w:rsidR="00975C01" w:rsidRPr="00F0274D" w:rsidRDefault="00975C01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  <w:shd w:val="clear" w:color="auto" w:fill="FFFFFF"/>
          </w:tcPr>
          <w:p w:rsidR="00975C01" w:rsidRPr="00F0274D" w:rsidRDefault="00975C01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Доля лиц с пневмонией, пролеченных в стационаре, от числа всех заболевших пневмонией</w:t>
            </w:r>
          </w:p>
        </w:tc>
        <w:tc>
          <w:tcPr>
            <w:tcW w:w="4111" w:type="dxa"/>
            <w:shd w:val="clear" w:color="auto" w:fill="FFFFFF"/>
          </w:tcPr>
          <w:p w:rsidR="00975C01" w:rsidRPr="00F0274D" w:rsidRDefault="00752B54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</w:tbl>
    <w:p w:rsidR="00975C01" w:rsidRPr="00F0274D" w:rsidRDefault="00975C01" w:rsidP="00F0274D">
      <w:pPr>
        <w:spacing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:rsidR="00752B54" w:rsidRPr="00F0274D" w:rsidRDefault="00752B54" w:rsidP="00F0274D">
      <w:pPr>
        <w:spacing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:rsidR="00752B54" w:rsidRPr="00F0274D" w:rsidRDefault="00752B54" w:rsidP="00F0274D">
      <w:pPr>
        <w:spacing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:rsidR="00752B54" w:rsidRPr="00F0274D" w:rsidRDefault="00752B54" w:rsidP="00F0274D">
      <w:pPr>
        <w:spacing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:rsidR="00752B54" w:rsidRPr="00F0274D" w:rsidRDefault="00752B54" w:rsidP="00F0274D">
      <w:pPr>
        <w:spacing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:rsidR="00752B54" w:rsidRPr="00F0274D" w:rsidRDefault="00752B54" w:rsidP="00F0274D">
      <w:pPr>
        <w:spacing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:rsidR="00752B54" w:rsidRPr="00F0274D" w:rsidRDefault="00752B54" w:rsidP="00F0274D">
      <w:pPr>
        <w:spacing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:rsidR="00752B54" w:rsidRPr="00F0274D" w:rsidRDefault="00752B54" w:rsidP="00F0274D">
      <w:pPr>
        <w:spacing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:rsidR="00752B54" w:rsidRPr="00F0274D" w:rsidRDefault="00752B54" w:rsidP="00F0274D">
      <w:pPr>
        <w:spacing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:rsidR="00752B54" w:rsidRPr="00F0274D" w:rsidRDefault="00752B54" w:rsidP="00F0274D">
      <w:pPr>
        <w:spacing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:rsidR="00752B54" w:rsidRPr="00F0274D" w:rsidRDefault="00752B54" w:rsidP="00F0274D">
      <w:pPr>
        <w:spacing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:rsidR="00752B54" w:rsidRPr="00F0274D" w:rsidRDefault="00752B54" w:rsidP="00F0274D">
      <w:pPr>
        <w:spacing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:rsidR="00752B54" w:rsidRPr="00F0274D" w:rsidRDefault="00752B54" w:rsidP="00F0274D">
      <w:pPr>
        <w:spacing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:rsidR="00752B54" w:rsidRDefault="00752B54" w:rsidP="00F0274D">
      <w:pPr>
        <w:spacing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:rsidR="00D701E0" w:rsidRDefault="00D701E0" w:rsidP="00F0274D">
      <w:pPr>
        <w:spacing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:rsidR="00D701E0" w:rsidRDefault="00D701E0" w:rsidP="00F0274D">
      <w:pPr>
        <w:spacing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:rsidR="00D701E0" w:rsidRDefault="00D701E0" w:rsidP="00F0274D">
      <w:pPr>
        <w:spacing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:rsidR="00D701E0" w:rsidRDefault="00D701E0" w:rsidP="00F0274D">
      <w:pPr>
        <w:spacing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:rsidR="00D701E0" w:rsidRPr="00F0274D" w:rsidRDefault="00D701E0" w:rsidP="00F0274D">
      <w:pPr>
        <w:spacing w:line="240" w:lineRule="auto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:rsidR="003967FC" w:rsidRDefault="003967FC" w:rsidP="00D701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D6AD2" w:rsidRPr="00F0274D" w:rsidRDefault="000D6AD2" w:rsidP="00D701E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  <w:r w:rsidRPr="00F0274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11</w:t>
      </w:r>
    </w:p>
    <w:p w:rsidR="00975C01" w:rsidRPr="00F0274D" w:rsidRDefault="00975C01" w:rsidP="00D701E0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27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приказу Департамента здравоохранения </w:t>
      </w:r>
    </w:p>
    <w:p w:rsidR="000D6AD2" w:rsidRPr="00F0274D" w:rsidRDefault="00975C01" w:rsidP="00D701E0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274D">
        <w:rPr>
          <w:rFonts w:ascii="Times New Roman" w:eastAsia="Times New Roman" w:hAnsi="Times New Roman" w:cs="Times New Roman"/>
          <w:sz w:val="28"/>
          <w:szCs w:val="28"/>
          <w:lang w:eastAsia="ar-SA"/>
        </w:rPr>
        <w:t>Ханты-Мансийского автономного круга - Югры</w:t>
      </w:r>
      <w:r w:rsidR="000D6AD2" w:rsidRPr="00F027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883FF5" w:rsidRPr="00F0274D" w:rsidRDefault="000D6AD2" w:rsidP="00883FF5">
      <w:pPr>
        <w:tabs>
          <w:tab w:val="left" w:pos="426"/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027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</w:t>
      </w:r>
      <w:r w:rsidR="00975C01" w:rsidRPr="00F027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</w:t>
      </w:r>
      <w:r w:rsidR="00883FF5" w:rsidRPr="00F0274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883FF5">
        <w:rPr>
          <w:rFonts w:ascii="Times New Roman" w:eastAsia="Times New Roman" w:hAnsi="Times New Roman" w:cs="Times New Roman"/>
          <w:sz w:val="28"/>
          <w:szCs w:val="28"/>
          <w:lang w:eastAsia="ar-SA"/>
        </w:rPr>
        <w:t>01.07.15 №  646</w:t>
      </w:r>
    </w:p>
    <w:p w:rsidR="00975C01" w:rsidRPr="00F0274D" w:rsidRDefault="00975C01" w:rsidP="00D701E0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75C01" w:rsidRPr="00F0274D" w:rsidRDefault="00975C01" w:rsidP="00D701E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74D">
        <w:rPr>
          <w:rFonts w:ascii="Times New Roman" w:hAnsi="Times New Roman" w:cs="Times New Roman"/>
          <w:b/>
          <w:sz w:val="28"/>
          <w:szCs w:val="28"/>
        </w:rPr>
        <w:t>Методика расчета 19 сигнальных показателей по снижению смертности от основных причин</w:t>
      </w:r>
    </w:p>
    <w:p w:rsidR="002F0676" w:rsidRPr="00F0274D" w:rsidRDefault="00975C01" w:rsidP="00F0274D">
      <w:pPr>
        <w:spacing w:line="240" w:lineRule="auto"/>
        <w:jc w:val="both"/>
        <w:rPr>
          <w:rFonts w:ascii="Times New Roman" w:hAnsi="Times New Roman" w:cs="Times New Roman"/>
          <w:sz w:val="2"/>
          <w:szCs w:val="2"/>
        </w:rPr>
      </w:pPr>
      <w:r w:rsidRPr="00F0274D">
        <w:rPr>
          <w:rFonts w:ascii="Times New Roman" w:hAnsi="Times New Roman" w:cs="Times New Roman"/>
          <w:sz w:val="2"/>
          <w:szCs w:val="2"/>
        </w:rPr>
        <w:t>МЕ</w:t>
      </w:r>
    </w:p>
    <w:tbl>
      <w:tblPr>
        <w:tblW w:w="10220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4820"/>
        <w:gridCol w:w="2063"/>
        <w:gridCol w:w="1919"/>
      </w:tblGrid>
      <w:tr w:rsidR="00D701E0" w:rsidRPr="00F0274D" w:rsidTr="00D701E0">
        <w:trPr>
          <w:trHeight w:val="427"/>
        </w:trPr>
        <w:tc>
          <w:tcPr>
            <w:tcW w:w="10220" w:type="dxa"/>
            <w:gridSpan w:val="4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реализации мероприятий по снижению смертности от основных причин в 2015 году</w:t>
            </w:r>
          </w:p>
        </w:tc>
      </w:tr>
      <w:tr w:rsidR="00D701E0" w:rsidRPr="00F0274D" w:rsidTr="00D701E0">
        <w:trPr>
          <w:trHeight w:val="20"/>
        </w:trPr>
        <w:tc>
          <w:tcPr>
            <w:tcW w:w="1418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820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Ключевые (сигнальные) индикаторы</w:t>
            </w:r>
          </w:p>
        </w:tc>
        <w:tc>
          <w:tcPr>
            <w:tcW w:w="2063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Методика расчета</w:t>
            </w:r>
          </w:p>
        </w:tc>
        <w:tc>
          <w:tcPr>
            <w:tcW w:w="1919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формы для расчёта показателей*</w:t>
            </w:r>
          </w:p>
        </w:tc>
      </w:tr>
      <w:tr w:rsidR="00D701E0" w:rsidRPr="00F0274D" w:rsidTr="00D701E0">
        <w:trPr>
          <w:trHeight w:val="20"/>
        </w:trPr>
        <w:tc>
          <w:tcPr>
            <w:tcW w:w="1418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Доля больных с острым коронарным синдромом, которым </w:t>
            </w:r>
            <w:proofErr w:type="gramStart"/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тромболизис (на догоспитальном и госпитальном этапах)</w:t>
            </w:r>
          </w:p>
        </w:tc>
        <w:tc>
          <w:tcPr>
            <w:tcW w:w="2063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Числитель: п. 63 Знаменатель: п. 64</w:t>
            </w:r>
          </w:p>
        </w:tc>
        <w:tc>
          <w:tcPr>
            <w:tcW w:w="1919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ИБС</w:t>
            </w:r>
          </w:p>
        </w:tc>
      </w:tr>
      <w:tr w:rsidR="00D701E0" w:rsidRPr="00F0274D" w:rsidTr="00D701E0">
        <w:trPr>
          <w:trHeight w:val="20"/>
        </w:trPr>
        <w:tc>
          <w:tcPr>
            <w:tcW w:w="1418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shd w:val="clear" w:color="auto" w:fill="FFFFFF"/>
          </w:tcPr>
          <w:p w:rsidR="00D701E0" w:rsidRPr="00F0274D" w:rsidRDefault="00D701E0" w:rsidP="00D701E0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Доля больных с острым коронарным синдромом, которым выполнены чрескожные коронарные вмешательства (с подъёмом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без подъема сегмента </w:t>
            </w:r>
            <w:r w:rsidRPr="00F02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</w:t>
            </w: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63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Числитель: п. 61+п. 65 Знаменатель: н. 62+п 64</w:t>
            </w:r>
          </w:p>
        </w:tc>
        <w:tc>
          <w:tcPr>
            <w:tcW w:w="1919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ИБС</w:t>
            </w:r>
          </w:p>
        </w:tc>
      </w:tr>
      <w:tr w:rsidR="00D701E0" w:rsidRPr="00F0274D" w:rsidTr="00D701E0">
        <w:trPr>
          <w:trHeight w:val="20"/>
        </w:trPr>
        <w:tc>
          <w:tcPr>
            <w:tcW w:w="1418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Доля вызовов скорой помощи по поводу гипертонических кризов</w:t>
            </w:r>
          </w:p>
        </w:tc>
        <w:tc>
          <w:tcPr>
            <w:tcW w:w="2063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Числитель: п. 53 Знаменатель: п. 54+ п. 55</w:t>
            </w:r>
          </w:p>
        </w:tc>
        <w:tc>
          <w:tcPr>
            <w:tcW w:w="1919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ЦВБ</w:t>
            </w:r>
          </w:p>
        </w:tc>
      </w:tr>
      <w:tr w:rsidR="00D701E0" w:rsidRPr="00F0274D" w:rsidTr="00D701E0">
        <w:trPr>
          <w:trHeight w:val="20"/>
        </w:trPr>
        <w:tc>
          <w:tcPr>
            <w:tcW w:w="1418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Доля лиц на одном терапевтическом участке, находящихся под диспансерным наблюдением</w:t>
            </w:r>
          </w:p>
        </w:tc>
        <w:tc>
          <w:tcPr>
            <w:tcW w:w="2063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Числитель: и. 56 • Знаменатель: ф 30 таблица 1050 стока 4+5 за 2014 i од</w:t>
            </w:r>
          </w:p>
        </w:tc>
        <w:tc>
          <w:tcPr>
            <w:tcW w:w="1919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ЦВБ</w:t>
            </w:r>
          </w:p>
        </w:tc>
      </w:tr>
      <w:tr w:rsidR="00D701E0" w:rsidRPr="00F0274D" w:rsidTr="00D701E0">
        <w:trPr>
          <w:trHeight w:val="20"/>
        </w:trPr>
        <w:tc>
          <w:tcPr>
            <w:tcW w:w="1418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Доли больных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острыми нарушениями мозгового </w:t>
            </w: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кровообращении, госпитализированных в профильные отделении для лечения больных с ОНМК (региональные сосудистые центры и первичные сосудистые отделения) в первые 4,5 часа от начала заболевания</w:t>
            </w:r>
            <w:proofErr w:type="gramEnd"/>
          </w:p>
        </w:tc>
        <w:tc>
          <w:tcPr>
            <w:tcW w:w="2063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Числитель: п. 15 Знаменатель: п. 16</w:t>
            </w:r>
          </w:p>
        </w:tc>
        <w:tc>
          <w:tcPr>
            <w:tcW w:w="1919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ЦВБ</w:t>
            </w:r>
          </w:p>
        </w:tc>
      </w:tr>
      <w:tr w:rsidR="00D701E0" w:rsidRPr="00F0274D" w:rsidTr="00D701E0">
        <w:trPr>
          <w:trHeight w:val="20"/>
        </w:trPr>
        <w:tc>
          <w:tcPr>
            <w:tcW w:w="1418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20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Доля больных с </w:t>
            </w:r>
            <w:proofErr w:type="gramStart"/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ишемическом</w:t>
            </w:r>
            <w:proofErr w:type="gramEnd"/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 инсультом, которым выполнен системный тромболизис</w:t>
            </w:r>
          </w:p>
        </w:tc>
        <w:tc>
          <w:tcPr>
            <w:tcW w:w="2063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Числитель: п. 30 Знаменатель: п.2.1</w:t>
            </w:r>
          </w:p>
        </w:tc>
        <w:tc>
          <w:tcPr>
            <w:tcW w:w="1919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ЦВБ</w:t>
            </w:r>
          </w:p>
        </w:tc>
      </w:tr>
      <w:tr w:rsidR="00D701E0" w:rsidRPr="00F0274D" w:rsidTr="00D701E0">
        <w:trPr>
          <w:trHeight w:val="20"/>
        </w:trPr>
        <w:tc>
          <w:tcPr>
            <w:tcW w:w="1418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Доли больных с острым коронарным синдромом умерших в первые сутки от числа всех умерших с острым коронарным синдромом за период госпитализации (суточная летальность)</w:t>
            </w:r>
          </w:p>
        </w:tc>
        <w:tc>
          <w:tcPr>
            <w:tcW w:w="2063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Числитель: и. 69 Знаменатель: п. 81+n. 86</w:t>
            </w:r>
          </w:p>
        </w:tc>
        <w:tc>
          <w:tcPr>
            <w:tcW w:w="1919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ИБС</w:t>
            </w:r>
          </w:p>
        </w:tc>
      </w:tr>
      <w:tr w:rsidR="00D701E0" w:rsidRPr="00F0274D" w:rsidTr="00D701E0">
        <w:trPr>
          <w:trHeight w:val="20"/>
        </w:trPr>
        <w:tc>
          <w:tcPr>
            <w:tcW w:w="1418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Процент населения субъекта Российской Федерации вакцинированный против гриппа</w:t>
            </w:r>
          </w:p>
        </w:tc>
        <w:tc>
          <w:tcPr>
            <w:tcW w:w="2063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Числитель: п. 7 Знаменатель: среднегодовое население за 2014 год</w:t>
            </w:r>
          </w:p>
        </w:tc>
        <w:tc>
          <w:tcPr>
            <w:tcW w:w="1919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Дыхание</w:t>
            </w:r>
          </w:p>
        </w:tc>
      </w:tr>
      <w:tr w:rsidR="00D701E0" w:rsidRPr="00F0274D" w:rsidTr="00D701E0">
        <w:trPr>
          <w:trHeight w:val="20"/>
        </w:trPr>
        <w:tc>
          <w:tcPr>
            <w:tcW w:w="1418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Процент населения субъекта Российской </w:t>
            </w:r>
            <w:r w:rsidRPr="00F02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 вакцинированный против пневмококковой инфекции</w:t>
            </w:r>
          </w:p>
        </w:tc>
        <w:tc>
          <w:tcPr>
            <w:tcW w:w="2063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Числитель: п. 8 </w:t>
            </w:r>
            <w:r w:rsidRPr="00F02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Знаменатель: среднегодовое население за 2014 \ од</w:t>
            </w:r>
          </w:p>
        </w:tc>
        <w:tc>
          <w:tcPr>
            <w:tcW w:w="1919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Дыхание</w:t>
            </w:r>
          </w:p>
        </w:tc>
      </w:tr>
      <w:tr w:rsidR="00D701E0" w:rsidRPr="00F0274D" w:rsidTr="00D701E0">
        <w:trPr>
          <w:trHeight w:val="20"/>
        </w:trPr>
        <w:tc>
          <w:tcPr>
            <w:tcW w:w="1418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0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Доля пострадавших при ДТП, госпитализированных в травмоцентры I и 2 уровня, среди всех пострадавших при ДТП, госпитализированных в стационары</w:t>
            </w:r>
          </w:p>
        </w:tc>
        <w:tc>
          <w:tcPr>
            <w:tcW w:w="2063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Числитель: п. 17.1. + п. 17.2. Знаменатель: п. 17.</w:t>
            </w:r>
          </w:p>
        </w:tc>
        <w:tc>
          <w:tcPr>
            <w:tcW w:w="1919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дтп</w:t>
            </w:r>
            <w:proofErr w:type="spellEnd"/>
          </w:p>
        </w:tc>
      </w:tr>
      <w:tr w:rsidR="00D701E0" w:rsidRPr="00F0274D" w:rsidTr="00D701E0">
        <w:trPr>
          <w:trHeight w:val="20"/>
        </w:trPr>
        <w:tc>
          <w:tcPr>
            <w:tcW w:w="1418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Доля 31</w:t>
            </w:r>
            <w:r w:rsidRPr="00F02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</w:t>
            </w: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, выявленных впервые на ранних стадиях (1-11 стадии)</w:t>
            </w:r>
            <w:proofErr w:type="gramEnd"/>
          </w:p>
        </w:tc>
        <w:tc>
          <w:tcPr>
            <w:tcW w:w="2063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Числитель: п. 3 Знамена 1ель: п. 2</w:t>
            </w:r>
          </w:p>
        </w:tc>
        <w:tc>
          <w:tcPr>
            <w:tcW w:w="1919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ОНКО</w:t>
            </w:r>
          </w:p>
        </w:tc>
      </w:tr>
      <w:tr w:rsidR="00D701E0" w:rsidRPr="00F0274D" w:rsidTr="00D701E0">
        <w:trPr>
          <w:trHeight w:val="20"/>
        </w:trPr>
        <w:tc>
          <w:tcPr>
            <w:tcW w:w="1418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Доля умерших в трудоспособном возрасте больных ЗНО, состоящих на учете, от общего числа умерших в трудоспособном возрасте больных 3</w:t>
            </w:r>
            <w:r w:rsidRPr="00F02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IIO</w:t>
            </w:r>
          </w:p>
        </w:tc>
        <w:tc>
          <w:tcPr>
            <w:tcW w:w="2063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Числитель: п. 10.1 Знаменатель: н. 8.1</w:t>
            </w:r>
          </w:p>
        </w:tc>
        <w:tc>
          <w:tcPr>
            <w:tcW w:w="1919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ОНКО</w:t>
            </w:r>
          </w:p>
        </w:tc>
      </w:tr>
      <w:tr w:rsidR="00D701E0" w:rsidRPr="00F0274D" w:rsidTr="00D701E0">
        <w:trPr>
          <w:trHeight w:val="20"/>
        </w:trPr>
        <w:tc>
          <w:tcPr>
            <w:tcW w:w="1418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Доля тяжёлого оборудования, используемого в двухсменном и/или круглосуточном режиме от общего числа оборудовании, используемого при оказании медицинской помощи</w:t>
            </w:r>
          </w:p>
        </w:tc>
        <w:tc>
          <w:tcPr>
            <w:tcW w:w="2063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Числитель: п. 58 Знаменатель: н. 57</w:t>
            </w:r>
          </w:p>
        </w:tc>
        <w:tc>
          <w:tcPr>
            <w:tcW w:w="1919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ЦВБ</w:t>
            </w:r>
          </w:p>
        </w:tc>
      </w:tr>
      <w:tr w:rsidR="00D701E0" w:rsidRPr="00F0274D" w:rsidTr="00D701E0">
        <w:trPr>
          <w:trHeight w:val="20"/>
        </w:trPr>
        <w:tc>
          <w:tcPr>
            <w:tcW w:w="1418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Доли случаев МЛУ/ШЛУ ТЬ, эффективно закончивших лечение </w:t>
            </w:r>
            <w:r w:rsidRPr="00F02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 IV и V режимам химиотерапии, (когорта 2013 г.).</w:t>
            </w:r>
          </w:p>
        </w:tc>
        <w:tc>
          <w:tcPr>
            <w:tcW w:w="2063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Числитель: п. 7.1 Знаменатель: п. 7</w:t>
            </w:r>
          </w:p>
        </w:tc>
        <w:tc>
          <w:tcPr>
            <w:tcW w:w="1919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ТУБ</w:t>
            </w:r>
          </w:p>
        </w:tc>
      </w:tr>
      <w:tr w:rsidR="00D701E0" w:rsidRPr="00F0274D" w:rsidTr="00D701E0">
        <w:trPr>
          <w:trHeight w:val="20"/>
        </w:trPr>
        <w:tc>
          <w:tcPr>
            <w:tcW w:w="1418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Доля впервые выявленных пациентов с ВИЧ-инфекцией, охваченных химиопрофилактикой туберкулеза</w:t>
            </w:r>
          </w:p>
        </w:tc>
        <w:tc>
          <w:tcPr>
            <w:tcW w:w="2063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Числитель: п. 1.1 Знаменатель: п. 1</w:t>
            </w:r>
          </w:p>
        </w:tc>
        <w:tc>
          <w:tcPr>
            <w:tcW w:w="1919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ТУБ</w:t>
            </w:r>
          </w:p>
        </w:tc>
      </w:tr>
      <w:tr w:rsidR="00D701E0" w:rsidRPr="00F0274D" w:rsidTr="00D701E0">
        <w:trPr>
          <w:trHeight w:val="20"/>
        </w:trPr>
        <w:tc>
          <w:tcPr>
            <w:tcW w:w="1418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Охват иммунизацией населения против вирусного гепатита </w:t>
            </w:r>
            <w:proofErr w:type="spellStart"/>
            <w:proofErr w:type="gramStart"/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  <w:proofErr w:type="gramEnd"/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 декретированные сроки</w:t>
            </w:r>
          </w:p>
        </w:tc>
        <w:tc>
          <w:tcPr>
            <w:tcW w:w="2063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Числитель: и. 8 Знаменатель: н. 9</w:t>
            </w:r>
          </w:p>
        </w:tc>
        <w:tc>
          <w:tcPr>
            <w:tcW w:w="1919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Пищеварение</w:t>
            </w:r>
          </w:p>
        </w:tc>
      </w:tr>
      <w:tr w:rsidR="00D701E0" w:rsidRPr="00F0274D" w:rsidTr="00D701E0">
        <w:trPr>
          <w:trHeight w:val="20"/>
        </w:trPr>
        <w:tc>
          <w:tcPr>
            <w:tcW w:w="1418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Доля лиц, с болезнями печени и поджелудочной железы, состоящих на диспансерном учете от числа всех лиц с заболеваниями печени и поджелудочной железы</w:t>
            </w:r>
          </w:p>
        </w:tc>
        <w:tc>
          <w:tcPr>
            <w:tcW w:w="2063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Числитель: п. 1&gt;*-п. 14 Знаменатель: п. 31+п. 32</w:t>
            </w:r>
          </w:p>
        </w:tc>
        <w:tc>
          <w:tcPr>
            <w:tcW w:w="1919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Пищеварение</w:t>
            </w:r>
          </w:p>
        </w:tc>
      </w:tr>
      <w:tr w:rsidR="00D701E0" w:rsidRPr="00F0274D" w:rsidTr="00D701E0">
        <w:trPr>
          <w:trHeight w:val="20"/>
        </w:trPr>
        <w:tc>
          <w:tcPr>
            <w:tcW w:w="1418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Доля выездов бригад скорой медицинской помощи со временем доезда до места ДТП со сроком доезда до 20 минут</w:t>
            </w:r>
          </w:p>
        </w:tc>
        <w:tc>
          <w:tcPr>
            <w:tcW w:w="2063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Числитель: п. 18.1.1 Знаменатель: п. 18</w:t>
            </w:r>
          </w:p>
        </w:tc>
        <w:tc>
          <w:tcPr>
            <w:tcW w:w="1919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ДТП</w:t>
            </w:r>
          </w:p>
        </w:tc>
      </w:tr>
      <w:tr w:rsidR="00D701E0" w:rsidRPr="00F0274D" w:rsidTr="00D701E0">
        <w:trPr>
          <w:trHeight w:val="20"/>
        </w:trPr>
        <w:tc>
          <w:tcPr>
            <w:tcW w:w="1418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Доля лиц с пневмонией, пролеченных в стационаре, от числа всех заболевших пневмонией</w:t>
            </w:r>
          </w:p>
        </w:tc>
        <w:tc>
          <w:tcPr>
            <w:tcW w:w="2063" w:type="dxa"/>
            <w:shd w:val="clear" w:color="auto" w:fill="FFFFFF"/>
          </w:tcPr>
          <w:p w:rsidR="00D701E0" w:rsidRPr="00F0274D" w:rsidRDefault="00D701E0" w:rsidP="00F0274D">
            <w:pPr>
              <w:pStyle w:val="a4"/>
              <w:ind w:left="79" w:firstLine="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Числитель: п. 15 Знамена темь: п. 30</w:t>
            </w:r>
          </w:p>
        </w:tc>
        <w:tc>
          <w:tcPr>
            <w:tcW w:w="1919" w:type="dxa"/>
            <w:shd w:val="clear" w:color="auto" w:fill="FFFFFF"/>
          </w:tcPr>
          <w:p w:rsidR="00D701E0" w:rsidRPr="00F0274D" w:rsidRDefault="00D701E0" w:rsidP="00F027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Дыхание</w:t>
            </w:r>
          </w:p>
        </w:tc>
      </w:tr>
      <w:tr w:rsidR="00D701E0" w:rsidRPr="00F0274D" w:rsidTr="00D701E0">
        <w:trPr>
          <w:trHeight w:val="20"/>
        </w:trPr>
        <w:tc>
          <w:tcPr>
            <w:tcW w:w="10220" w:type="dxa"/>
            <w:gridSpan w:val="4"/>
            <w:shd w:val="clear" w:color="auto" w:fill="FFFFFF"/>
          </w:tcPr>
          <w:p w:rsidR="00D701E0" w:rsidRPr="00F0274D" w:rsidRDefault="00D701E0" w:rsidP="00F0274D">
            <w:pPr>
              <w:pStyle w:val="a4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ИБС Мониторинг реализации мероприятий по снижению смертности от </w:t>
            </w:r>
            <w:proofErr w:type="spellStart"/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ишемичесной</w:t>
            </w:r>
            <w:proofErr w:type="spellEnd"/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 болезни сердца в 2015 году ЦВБ Мониторинг реализации мероприятий по снижению смертности </w:t>
            </w:r>
            <w:proofErr w:type="spellStart"/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отцереброваскулярных</w:t>
            </w:r>
            <w:proofErr w:type="spellEnd"/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 болезней в 2015 году ТУБ Мониторинг реализации мероприятий по снижению смертности от туберкулеза в 2015 году Дыхание Мониторинг реализации мероприятий по снижению смертности от болезней органов дыхания в 2015 году Пищеварение Мониторинг реализации мероприятий по снижению смертности от</w:t>
            </w:r>
            <w:proofErr w:type="gramEnd"/>
            <w:r w:rsidRPr="00F0274D">
              <w:rPr>
                <w:rFonts w:ascii="Times New Roman" w:hAnsi="Times New Roman" w:cs="Times New Roman"/>
                <w:sz w:val="24"/>
                <w:szCs w:val="24"/>
              </w:rPr>
              <w:t xml:space="preserve"> болезней органов пищеварения в 2015 году</w:t>
            </w:r>
          </w:p>
          <w:p w:rsidR="00D701E0" w:rsidRPr="00F0274D" w:rsidRDefault="00D701E0" w:rsidP="00F0274D">
            <w:pPr>
              <w:pStyle w:val="a4"/>
              <w:ind w:lef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74D">
              <w:rPr>
                <w:rFonts w:ascii="Times New Roman" w:hAnsi="Times New Roman" w:cs="Times New Roman"/>
                <w:sz w:val="24"/>
                <w:szCs w:val="24"/>
              </w:rPr>
              <w:t>ДТП Мониторинг реализации мероприятий по снижению смертности от дорожно-транспортных происшествий в 2015 году ОНКО Мониторинг реализации мероприятий по снижению смертности от новообразований, в том числе злокачественных, в 2015 году</w:t>
            </w:r>
          </w:p>
        </w:tc>
      </w:tr>
    </w:tbl>
    <w:p w:rsidR="000D6AD2" w:rsidRPr="00F0274D" w:rsidRDefault="000D6AD2" w:rsidP="00F0274D">
      <w:pPr>
        <w:tabs>
          <w:tab w:val="left" w:pos="654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0D6AD2" w:rsidRPr="00F0274D" w:rsidRDefault="000D6AD2" w:rsidP="00F0274D">
      <w:pPr>
        <w:tabs>
          <w:tab w:val="left" w:pos="654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0D6AD2" w:rsidRPr="00F0274D" w:rsidRDefault="000D6AD2" w:rsidP="00F0274D">
      <w:pPr>
        <w:tabs>
          <w:tab w:val="left" w:pos="654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0D6AD2" w:rsidRPr="00F0274D" w:rsidRDefault="000D6AD2" w:rsidP="00F0274D">
      <w:pPr>
        <w:tabs>
          <w:tab w:val="left" w:pos="654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0D6AD2" w:rsidRPr="00F0274D" w:rsidRDefault="000D6AD2" w:rsidP="00F0274D">
      <w:pPr>
        <w:tabs>
          <w:tab w:val="left" w:pos="654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0D6AD2" w:rsidRPr="00F0274D" w:rsidRDefault="000D6AD2" w:rsidP="00F0274D">
      <w:pPr>
        <w:tabs>
          <w:tab w:val="left" w:pos="654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0D6AD2" w:rsidRPr="00F0274D" w:rsidRDefault="000D6AD2" w:rsidP="00F0274D">
      <w:pPr>
        <w:tabs>
          <w:tab w:val="left" w:pos="654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0D6AD2" w:rsidRPr="00F0274D" w:rsidRDefault="000D6AD2" w:rsidP="00F0274D">
      <w:pPr>
        <w:tabs>
          <w:tab w:val="left" w:pos="654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0D6AD2" w:rsidRPr="00F0274D" w:rsidRDefault="000D6AD2" w:rsidP="00F0274D">
      <w:pPr>
        <w:tabs>
          <w:tab w:val="left" w:pos="654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0D6AD2" w:rsidRPr="00F0274D" w:rsidRDefault="000D6AD2" w:rsidP="00F0274D">
      <w:pPr>
        <w:tabs>
          <w:tab w:val="left" w:pos="654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0D6AD2" w:rsidRPr="00F0274D" w:rsidRDefault="000D6AD2" w:rsidP="00F0274D">
      <w:pPr>
        <w:tabs>
          <w:tab w:val="left" w:pos="6540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sectPr w:rsidR="000D6AD2" w:rsidRPr="00F0274D" w:rsidSect="00E37F6A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426" w:right="1276" w:bottom="851" w:left="155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E1D" w:rsidRDefault="00EA1E1D" w:rsidP="00354386">
      <w:pPr>
        <w:spacing w:after="0" w:line="240" w:lineRule="auto"/>
      </w:pPr>
      <w:r>
        <w:separator/>
      </w:r>
    </w:p>
  </w:endnote>
  <w:endnote w:type="continuationSeparator" w:id="0">
    <w:p w:rsidR="00EA1E1D" w:rsidRDefault="00EA1E1D" w:rsidP="00354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573" w:rsidRDefault="0073357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573" w:rsidRDefault="0073357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573" w:rsidRDefault="0073357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E1D" w:rsidRDefault="00EA1E1D" w:rsidP="00354386">
      <w:pPr>
        <w:spacing w:after="0" w:line="240" w:lineRule="auto"/>
      </w:pPr>
      <w:r>
        <w:separator/>
      </w:r>
    </w:p>
  </w:footnote>
  <w:footnote w:type="continuationSeparator" w:id="0">
    <w:p w:rsidR="00EA1E1D" w:rsidRDefault="00EA1E1D" w:rsidP="00354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573" w:rsidRDefault="0073357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840" w:rsidRDefault="00867840">
    <w:pPr>
      <w:pStyle w:val="a7"/>
      <w:jc w:val="center"/>
    </w:pPr>
  </w:p>
  <w:p w:rsidR="00867840" w:rsidRDefault="0086784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573" w:rsidRDefault="0073357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1258"/>
    <w:multiLevelType w:val="multilevel"/>
    <w:tmpl w:val="F684EEC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1">
    <w:nsid w:val="03D240BE"/>
    <w:multiLevelType w:val="multilevel"/>
    <w:tmpl w:val="F684EEC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2">
    <w:nsid w:val="04D469EF"/>
    <w:multiLevelType w:val="hybridMultilevel"/>
    <w:tmpl w:val="3D788996"/>
    <w:lvl w:ilvl="0" w:tplc="F028F4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5B0536E"/>
    <w:multiLevelType w:val="multilevel"/>
    <w:tmpl w:val="F684EEC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4">
    <w:nsid w:val="06E12458"/>
    <w:multiLevelType w:val="multilevel"/>
    <w:tmpl w:val="F684EEC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5">
    <w:nsid w:val="11C149A3"/>
    <w:multiLevelType w:val="multilevel"/>
    <w:tmpl w:val="46D26E7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6">
    <w:nsid w:val="13BB2107"/>
    <w:multiLevelType w:val="multilevel"/>
    <w:tmpl w:val="F684EEC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7">
    <w:nsid w:val="14B04E81"/>
    <w:multiLevelType w:val="multilevel"/>
    <w:tmpl w:val="F684EEC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8">
    <w:nsid w:val="18C27134"/>
    <w:multiLevelType w:val="multilevel"/>
    <w:tmpl w:val="F684EEC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9">
    <w:nsid w:val="19F75FF7"/>
    <w:multiLevelType w:val="multilevel"/>
    <w:tmpl w:val="F684EEC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10">
    <w:nsid w:val="1AA9025E"/>
    <w:multiLevelType w:val="multilevel"/>
    <w:tmpl w:val="F684EEC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11">
    <w:nsid w:val="22752B6F"/>
    <w:multiLevelType w:val="multilevel"/>
    <w:tmpl w:val="F684EEC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12">
    <w:nsid w:val="2C922517"/>
    <w:multiLevelType w:val="multilevel"/>
    <w:tmpl w:val="3694560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13">
    <w:nsid w:val="2FF764B5"/>
    <w:multiLevelType w:val="multilevel"/>
    <w:tmpl w:val="947CF99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14">
    <w:nsid w:val="300B56A7"/>
    <w:multiLevelType w:val="multilevel"/>
    <w:tmpl w:val="F684EEC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15">
    <w:nsid w:val="34067A3D"/>
    <w:multiLevelType w:val="multilevel"/>
    <w:tmpl w:val="F684EEC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16">
    <w:nsid w:val="34C8206F"/>
    <w:multiLevelType w:val="multilevel"/>
    <w:tmpl w:val="F684EEC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17">
    <w:nsid w:val="377F3743"/>
    <w:multiLevelType w:val="multilevel"/>
    <w:tmpl w:val="F684EEC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18">
    <w:nsid w:val="393A1492"/>
    <w:multiLevelType w:val="multilevel"/>
    <w:tmpl w:val="F684EEC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19">
    <w:nsid w:val="3BF96FE4"/>
    <w:multiLevelType w:val="multilevel"/>
    <w:tmpl w:val="F684EEC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20">
    <w:nsid w:val="4C35516E"/>
    <w:multiLevelType w:val="multilevel"/>
    <w:tmpl w:val="6E063B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1">
    <w:nsid w:val="51502E2F"/>
    <w:multiLevelType w:val="multilevel"/>
    <w:tmpl w:val="F684EEC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22">
    <w:nsid w:val="5D530FBA"/>
    <w:multiLevelType w:val="multilevel"/>
    <w:tmpl w:val="F684EEC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23">
    <w:nsid w:val="5ECD2D97"/>
    <w:multiLevelType w:val="multilevel"/>
    <w:tmpl w:val="F684EEC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24">
    <w:nsid w:val="60DB7655"/>
    <w:multiLevelType w:val="multilevel"/>
    <w:tmpl w:val="D2FA785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25">
    <w:nsid w:val="69677341"/>
    <w:multiLevelType w:val="multilevel"/>
    <w:tmpl w:val="F684EEC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26">
    <w:nsid w:val="6B5E37FB"/>
    <w:multiLevelType w:val="multilevel"/>
    <w:tmpl w:val="F684EEC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27">
    <w:nsid w:val="78523987"/>
    <w:multiLevelType w:val="multilevel"/>
    <w:tmpl w:val="F684EECE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28">
    <w:nsid w:val="79307E75"/>
    <w:multiLevelType w:val="multilevel"/>
    <w:tmpl w:val="9AF89E10"/>
    <w:lvl w:ilvl="0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10"/>
  </w:num>
  <w:num w:numId="5">
    <w:abstractNumId w:val="25"/>
  </w:num>
  <w:num w:numId="6">
    <w:abstractNumId w:val="18"/>
  </w:num>
  <w:num w:numId="7">
    <w:abstractNumId w:val="17"/>
  </w:num>
  <w:num w:numId="8">
    <w:abstractNumId w:val="21"/>
  </w:num>
  <w:num w:numId="9">
    <w:abstractNumId w:val="1"/>
  </w:num>
  <w:num w:numId="10">
    <w:abstractNumId w:val="11"/>
  </w:num>
  <w:num w:numId="11">
    <w:abstractNumId w:val="24"/>
  </w:num>
  <w:num w:numId="12">
    <w:abstractNumId w:val="20"/>
  </w:num>
  <w:num w:numId="13">
    <w:abstractNumId w:val="23"/>
  </w:num>
  <w:num w:numId="14">
    <w:abstractNumId w:val="22"/>
  </w:num>
  <w:num w:numId="15">
    <w:abstractNumId w:val="26"/>
  </w:num>
  <w:num w:numId="16">
    <w:abstractNumId w:val="15"/>
  </w:num>
  <w:num w:numId="17">
    <w:abstractNumId w:val="0"/>
  </w:num>
  <w:num w:numId="18">
    <w:abstractNumId w:val="27"/>
  </w:num>
  <w:num w:numId="19">
    <w:abstractNumId w:val="9"/>
  </w:num>
  <w:num w:numId="20">
    <w:abstractNumId w:val="19"/>
  </w:num>
  <w:num w:numId="21">
    <w:abstractNumId w:val="4"/>
  </w:num>
  <w:num w:numId="22">
    <w:abstractNumId w:val="16"/>
  </w:num>
  <w:num w:numId="23">
    <w:abstractNumId w:val="7"/>
  </w:num>
  <w:num w:numId="24">
    <w:abstractNumId w:val="3"/>
  </w:num>
  <w:num w:numId="25">
    <w:abstractNumId w:val="6"/>
  </w:num>
  <w:num w:numId="26">
    <w:abstractNumId w:val="28"/>
  </w:num>
  <w:num w:numId="27">
    <w:abstractNumId w:val="5"/>
  </w:num>
  <w:num w:numId="28">
    <w:abstractNumId w:val="1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0FE6"/>
    <w:rsid w:val="00012002"/>
    <w:rsid w:val="000218C0"/>
    <w:rsid w:val="000252D6"/>
    <w:rsid w:val="00064B0A"/>
    <w:rsid w:val="00064D5C"/>
    <w:rsid w:val="000832F2"/>
    <w:rsid w:val="00083CB3"/>
    <w:rsid w:val="00085844"/>
    <w:rsid w:val="0009303A"/>
    <w:rsid w:val="000932D7"/>
    <w:rsid w:val="000B10FB"/>
    <w:rsid w:val="000C2D01"/>
    <w:rsid w:val="000C63F8"/>
    <w:rsid w:val="000D6AD2"/>
    <w:rsid w:val="000E1559"/>
    <w:rsid w:val="000E2F9D"/>
    <w:rsid w:val="000F10D9"/>
    <w:rsid w:val="00110745"/>
    <w:rsid w:val="00157AED"/>
    <w:rsid w:val="00164E9F"/>
    <w:rsid w:val="00167530"/>
    <w:rsid w:val="00180F52"/>
    <w:rsid w:val="00194A9A"/>
    <w:rsid w:val="001B02D8"/>
    <w:rsid w:val="001D2DB4"/>
    <w:rsid w:val="001D4E17"/>
    <w:rsid w:val="001E154D"/>
    <w:rsid w:val="001F26EE"/>
    <w:rsid w:val="0021137C"/>
    <w:rsid w:val="00233060"/>
    <w:rsid w:val="002527DE"/>
    <w:rsid w:val="00255F33"/>
    <w:rsid w:val="002679ED"/>
    <w:rsid w:val="00272340"/>
    <w:rsid w:val="002A69BA"/>
    <w:rsid w:val="002C0C16"/>
    <w:rsid w:val="002C60C1"/>
    <w:rsid w:val="002F0676"/>
    <w:rsid w:val="0035183D"/>
    <w:rsid w:val="00354386"/>
    <w:rsid w:val="003543D4"/>
    <w:rsid w:val="00355AA1"/>
    <w:rsid w:val="0036114D"/>
    <w:rsid w:val="00363E5D"/>
    <w:rsid w:val="003967FC"/>
    <w:rsid w:val="003A1E77"/>
    <w:rsid w:val="003D394E"/>
    <w:rsid w:val="003F7845"/>
    <w:rsid w:val="00412055"/>
    <w:rsid w:val="004210A7"/>
    <w:rsid w:val="00426C8E"/>
    <w:rsid w:val="00462DCA"/>
    <w:rsid w:val="004915A3"/>
    <w:rsid w:val="004A6D20"/>
    <w:rsid w:val="004C0702"/>
    <w:rsid w:val="004E2F1D"/>
    <w:rsid w:val="004F2273"/>
    <w:rsid w:val="005129F8"/>
    <w:rsid w:val="005370EA"/>
    <w:rsid w:val="0053799F"/>
    <w:rsid w:val="00543860"/>
    <w:rsid w:val="0055066D"/>
    <w:rsid w:val="00572362"/>
    <w:rsid w:val="0058214A"/>
    <w:rsid w:val="00585ECA"/>
    <w:rsid w:val="00594B3A"/>
    <w:rsid w:val="005B705E"/>
    <w:rsid w:val="005B7E8A"/>
    <w:rsid w:val="005C6E65"/>
    <w:rsid w:val="005D43AA"/>
    <w:rsid w:val="00635880"/>
    <w:rsid w:val="00684189"/>
    <w:rsid w:val="00686F23"/>
    <w:rsid w:val="006970C3"/>
    <w:rsid w:val="006A7D6C"/>
    <w:rsid w:val="006D3538"/>
    <w:rsid w:val="006D58C4"/>
    <w:rsid w:val="0070706A"/>
    <w:rsid w:val="00722CB5"/>
    <w:rsid w:val="00733573"/>
    <w:rsid w:val="00752B54"/>
    <w:rsid w:val="007802ED"/>
    <w:rsid w:val="00813968"/>
    <w:rsid w:val="008239D1"/>
    <w:rsid w:val="00835D2F"/>
    <w:rsid w:val="008476DA"/>
    <w:rsid w:val="00860DE1"/>
    <w:rsid w:val="008636BE"/>
    <w:rsid w:val="00867840"/>
    <w:rsid w:val="0087660D"/>
    <w:rsid w:val="00883FF5"/>
    <w:rsid w:val="008E2548"/>
    <w:rsid w:val="008F5372"/>
    <w:rsid w:val="008F7C66"/>
    <w:rsid w:val="00932B3E"/>
    <w:rsid w:val="009757B8"/>
    <w:rsid w:val="00975C01"/>
    <w:rsid w:val="009828AF"/>
    <w:rsid w:val="00985CAF"/>
    <w:rsid w:val="009B0FE6"/>
    <w:rsid w:val="009C6D79"/>
    <w:rsid w:val="009D4A0E"/>
    <w:rsid w:val="009E45F7"/>
    <w:rsid w:val="00A01162"/>
    <w:rsid w:val="00A2196E"/>
    <w:rsid w:val="00A42742"/>
    <w:rsid w:val="00A435A0"/>
    <w:rsid w:val="00A43688"/>
    <w:rsid w:val="00A62E35"/>
    <w:rsid w:val="00A71F76"/>
    <w:rsid w:val="00A739A4"/>
    <w:rsid w:val="00A83C68"/>
    <w:rsid w:val="00AB0376"/>
    <w:rsid w:val="00AE12EB"/>
    <w:rsid w:val="00AF21BD"/>
    <w:rsid w:val="00B100CA"/>
    <w:rsid w:val="00B138CA"/>
    <w:rsid w:val="00B340D1"/>
    <w:rsid w:val="00B664D2"/>
    <w:rsid w:val="00B860B8"/>
    <w:rsid w:val="00B96004"/>
    <w:rsid w:val="00B96D85"/>
    <w:rsid w:val="00BB0B15"/>
    <w:rsid w:val="00BC6B9B"/>
    <w:rsid w:val="00C127E7"/>
    <w:rsid w:val="00C26D42"/>
    <w:rsid w:val="00C27F77"/>
    <w:rsid w:val="00C46A26"/>
    <w:rsid w:val="00C7688A"/>
    <w:rsid w:val="00CA614E"/>
    <w:rsid w:val="00CB60B0"/>
    <w:rsid w:val="00CD6863"/>
    <w:rsid w:val="00D210A3"/>
    <w:rsid w:val="00D30D50"/>
    <w:rsid w:val="00D50772"/>
    <w:rsid w:val="00D701E0"/>
    <w:rsid w:val="00D7495C"/>
    <w:rsid w:val="00D84E47"/>
    <w:rsid w:val="00DA0499"/>
    <w:rsid w:val="00DC475B"/>
    <w:rsid w:val="00DE245C"/>
    <w:rsid w:val="00DF7443"/>
    <w:rsid w:val="00E027F8"/>
    <w:rsid w:val="00E04B22"/>
    <w:rsid w:val="00E1712D"/>
    <w:rsid w:val="00E37F6A"/>
    <w:rsid w:val="00E56C3E"/>
    <w:rsid w:val="00E620BB"/>
    <w:rsid w:val="00E76773"/>
    <w:rsid w:val="00E877D5"/>
    <w:rsid w:val="00E96A43"/>
    <w:rsid w:val="00EA1E1D"/>
    <w:rsid w:val="00ED7207"/>
    <w:rsid w:val="00F0051D"/>
    <w:rsid w:val="00F00615"/>
    <w:rsid w:val="00F0274D"/>
    <w:rsid w:val="00F10C01"/>
    <w:rsid w:val="00F32283"/>
    <w:rsid w:val="00F416CD"/>
    <w:rsid w:val="00F54D38"/>
    <w:rsid w:val="00F9044E"/>
    <w:rsid w:val="00F96430"/>
    <w:rsid w:val="00FA0FA9"/>
    <w:rsid w:val="00FC00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58C4"/>
    <w:rPr>
      <w:b/>
      <w:bCs/>
    </w:rPr>
  </w:style>
  <w:style w:type="paragraph" w:styleId="a4">
    <w:name w:val="No Spacing"/>
    <w:uiPriority w:val="1"/>
    <w:qFormat/>
    <w:rsid w:val="006D58C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C0C1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D394E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54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4386"/>
  </w:style>
  <w:style w:type="paragraph" w:styleId="a9">
    <w:name w:val="footer"/>
    <w:basedOn w:val="a"/>
    <w:link w:val="aa"/>
    <w:uiPriority w:val="99"/>
    <w:unhideWhenUsed/>
    <w:rsid w:val="00354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4386"/>
  </w:style>
  <w:style w:type="paragraph" w:styleId="ab">
    <w:name w:val="Balloon Text"/>
    <w:basedOn w:val="a"/>
    <w:link w:val="ac"/>
    <w:uiPriority w:val="99"/>
    <w:semiHidden/>
    <w:unhideWhenUsed/>
    <w:rsid w:val="00E37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37F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58C4"/>
    <w:rPr>
      <w:b/>
      <w:bCs/>
    </w:rPr>
  </w:style>
  <w:style w:type="paragraph" w:styleId="a4">
    <w:name w:val="No Spacing"/>
    <w:uiPriority w:val="1"/>
    <w:qFormat/>
    <w:rsid w:val="006D58C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C0C1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D39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ekretar@obtc.ru" TargetMode="External"/><Relationship Id="rId18" Type="http://schemas.openxmlformats.org/officeDocument/2006/relationships/hyperlink" Target="mailto:a-gromut@mail.ru" TargetMode="External"/><Relationship Id="rId26" Type="http://schemas.openxmlformats.org/officeDocument/2006/relationships/hyperlink" Target="mailto:standart@dzhmao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molostov-aa@cmphmao.ru" TargetMode="External"/><Relationship Id="rId34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mailto:monsme@miacugra.ru" TargetMode="External"/><Relationship Id="rId17" Type="http://schemas.openxmlformats.org/officeDocument/2006/relationships/hyperlink" Target="mailto:kov6767@mail.ru" TargetMode="External"/><Relationship Id="rId25" Type="http://schemas.openxmlformats.org/officeDocument/2006/relationships/hyperlink" Target="mailto:volchaninang@dzhmao.ru" TargetMode="External"/><Relationship Id="rId33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hospital@okbhmao.ru" TargetMode="External"/><Relationship Id="rId20" Type="http://schemas.openxmlformats.org/officeDocument/2006/relationships/hyperlink" Target="mailto:bilanev@okbhmfo.ru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onsme@miacugra.ru" TargetMode="External"/><Relationship Id="rId24" Type="http://schemas.openxmlformats.org/officeDocument/2006/relationships/hyperlink" Target="mailto:ugra03@mail.ru" TargetMode="External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mailto:priem@okb.ru" TargetMode="External"/><Relationship Id="rId23" Type="http://schemas.openxmlformats.org/officeDocument/2006/relationships/hyperlink" Target="mailto:bilanev@okbhmfo.ru" TargetMode="External"/><Relationship Id="rId28" Type="http://schemas.openxmlformats.org/officeDocument/2006/relationships/hyperlink" Target="mailto:bilanev@okbhmfo.ru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monsme@miacugra.ru" TargetMode="External"/><Relationship Id="rId19" Type="http://schemas.openxmlformats.org/officeDocument/2006/relationships/hyperlink" Target="mailto:revyakin.e.a@mail.ru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hospital@okbhmao.ru" TargetMode="External"/><Relationship Id="rId22" Type="http://schemas.openxmlformats.org/officeDocument/2006/relationships/hyperlink" Target="mailto:aids-86@mail.ru" TargetMode="External"/><Relationship Id="rId27" Type="http://schemas.openxmlformats.org/officeDocument/2006/relationships/hyperlink" Target="mailto:ivanovaiv@dzhmao.ru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591A1-50D5-436C-97D3-4E72EA1F5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10</Pages>
  <Words>2481</Words>
  <Characters>14143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Volchaninamed Volchaninamed</dc:creator>
  <cp:keywords/>
  <dc:description/>
  <cp:lastModifiedBy>blashkova blashkova</cp:lastModifiedBy>
  <cp:revision>141</cp:revision>
  <cp:lastPrinted>2015-07-17T12:00:00Z</cp:lastPrinted>
  <dcterms:created xsi:type="dcterms:W3CDTF">2015-07-16T04:29:00Z</dcterms:created>
  <dcterms:modified xsi:type="dcterms:W3CDTF">2015-07-21T10:02:00Z</dcterms:modified>
</cp:coreProperties>
</file>