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CCB" w:rsidRPr="009420DA" w:rsidRDefault="009420DA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color w:val="000000" w:themeColor="text1"/>
          <w:sz w:val="28"/>
          <w:szCs w:val="28"/>
        </w:rPr>
      </w:pPr>
      <w:r w:rsidRPr="009420DA">
        <w:rPr>
          <w:rStyle w:val="a3"/>
          <w:color w:val="444444"/>
          <w:sz w:val="28"/>
          <w:szCs w:val="28"/>
          <w:shd w:val="clear" w:color="auto" w:fill="FFFFFF"/>
        </w:rPr>
        <w:t>8 июля 2021 года</w:t>
      </w:r>
      <w:r w:rsidRPr="009420DA">
        <w:rPr>
          <w:rStyle w:val="a3"/>
          <w:color w:val="444444"/>
          <w:sz w:val="28"/>
          <w:szCs w:val="28"/>
          <w:shd w:val="clear" w:color="auto" w:fill="FFFFFF"/>
        </w:rPr>
        <w:t xml:space="preserve"> </w:t>
      </w:r>
      <w:r w:rsidR="00166CCB" w:rsidRPr="009420DA">
        <w:rPr>
          <w:color w:val="000000" w:themeColor="text1"/>
          <w:sz w:val="28"/>
          <w:szCs w:val="28"/>
        </w:rPr>
        <w:t>на заседании Центральной Конкурсной комиссии подведены итоги и определены победители Всероссийского конкурса</w:t>
      </w:r>
      <w:r w:rsidR="00166CCB" w:rsidRPr="009420DA">
        <w:rPr>
          <w:color w:val="000000" w:themeColor="text1"/>
          <w:sz w:val="28"/>
          <w:szCs w:val="28"/>
        </w:rPr>
        <w:br/>
        <w:t>«Лучший специалист со средним медицинским и фармацевтическим образованием».</w:t>
      </w:r>
    </w:p>
    <w:p w:rsidR="00166CCB" w:rsidRPr="009420DA" w:rsidRDefault="00166CCB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sz w:val="28"/>
          <w:szCs w:val="28"/>
        </w:rPr>
      </w:pPr>
      <w:r w:rsidRPr="009420DA">
        <w:rPr>
          <w:sz w:val="28"/>
          <w:szCs w:val="28"/>
        </w:rPr>
        <w:t xml:space="preserve"> В 20</w:t>
      </w:r>
      <w:r w:rsidR="009420DA" w:rsidRPr="009420DA">
        <w:rPr>
          <w:sz w:val="28"/>
          <w:szCs w:val="28"/>
        </w:rPr>
        <w:t>21</w:t>
      </w:r>
      <w:r w:rsidRPr="009420DA">
        <w:rPr>
          <w:sz w:val="28"/>
          <w:szCs w:val="28"/>
        </w:rPr>
        <w:t xml:space="preserve"> году на Конкурс поступила </w:t>
      </w:r>
      <w:r w:rsidR="009420DA" w:rsidRPr="009420DA">
        <w:rPr>
          <w:sz w:val="28"/>
          <w:szCs w:val="28"/>
          <w:shd w:val="clear" w:color="auto" w:fill="FFFFFF"/>
        </w:rPr>
        <w:t>349 работ из 68 субъектов Российской Федерации и 8 федеральных органов исполнительной власти</w:t>
      </w:r>
      <w:r w:rsidRPr="009420DA">
        <w:rPr>
          <w:sz w:val="28"/>
          <w:szCs w:val="28"/>
        </w:rPr>
        <w:t>.</w:t>
      </w:r>
    </w:p>
    <w:p w:rsidR="00166CCB" w:rsidRPr="009420DA" w:rsidRDefault="00166CCB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color w:val="000000" w:themeColor="text1"/>
          <w:sz w:val="28"/>
          <w:szCs w:val="28"/>
        </w:rPr>
      </w:pPr>
      <w:r w:rsidRPr="009420DA">
        <w:rPr>
          <w:color w:val="000000" w:themeColor="text1"/>
          <w:sz w:val="28"/>
          <w:szCs w:val="28"/>
        </w:rPr>
        <w:t>Определены 24 победителя в восьми номинациях Всероссийского конкурса «Лучший специалист со средним медицинским и фармацевтическим образованием».</w:t>
      </w:r>
    </w:p>
    <w:p w:rsidR="00166CCB" w:rsidRPr="009420DA" w:rsidRDefault="00166CCB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color w:val="000000" w:themeColor="text1"/>
          <w:sz w:val="28"/>
          <w:szCs w:val="28"/>
        </w:rPr>
      </w:pPr>
      <w:r w:rsidRPr="009420DA">
        <w:rPr>
          <w:color w:val="000000" w:themeColor="text1"/>
          <w:sz w:val="28"/>
          <w:szCs w:val="28"/>
        </w:rPr>
        <w:t>          Рабочие группы определи победителей во всех номинациях.</w:t>
      </w:r>
    </w:p>
    <w:p w:rsidR="00166CCB" w:rsidRPr="009420DA" w:rsidRDefault="009420DA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  </w:t>
      </w:r>
      <w:r w:rsidR="00166CCB" w:rsidRPr="009420DA">
        <w:rPr>
          <w:bCs/>
          <w:color w:val="000000" w:themeColor="text1"/>
          <w:sz w:val="28"/>
          <w:szCs w:val="28"/>
        </w:rPr>
        <w:t>Из Ханты-Мансийского автономного округа – Югра признана победителем:</w:t>
      </w:r>
    </w:p>
    <w:p w:rsidR="00166CCB" w:rsidRPr="009420DA" w:rsidRDefault="00166CCB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color w:val="000000" w:themeColor="text1"/>
          <w:sz w:val="28"/>
          <w:szCs w:val="28"/>
        </w:rPr>
      </w:pPr>
      <w:r w:rsidRPr="009420DA">
        <w:rPr>
          <w:rStyle w:val="a3"/>
          <w:color w:val="000000" w:themeColor="text1"/>
          <w:sz w:val="28"/>
          <w:szCs w:val="28"/>
          <w:shd w:val="clear" w:color="auto" w:fill="FFFFFF"/>
        </w:rPr>
        <w:t>в номинация «</w:t>
      </w:r>
      <w:r w:rsidR="009420DA" w:rsidRPr="009420DA">
        <w:rPr>
          <w:rStyle w:val="a3"/>
          <w:color w:val="444444"/>
          <w:sz w:val="28"/>
          <w:szCs w:val="28"/>
          <w:shd w:val="clear" w:color="auto" w:fill="FFFFFF"/>
        </w:rPr>
        <w:t>Лучший лаборант</w:t>
      </w:r>
      <w:r w:rsidRPr="009420DA">
        <w:rPr>
          <w:rStyle w:val="a3"/>
          <w:color w:val="000000" w:themeColor="text1"/>
          <w:sz w:val="28"/>
          <w:szCs w:val="28"/>
          <w:shd w:val="clear" w:color="auto" w:fill="FFFFFF"/>
        </w:rPr>
        <w:t>»</w:t>
      </w:r>
    </w:p>
    <w:p w:rsidR="00166CCB" w:rsidRPr="009420DA" w:rsidRDefault="00166CCB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color w:val="000000" w:themeColor="text1"/>
          <w:sz w:val="28"/>
          <w:szCs w:val="28"/>
        </w:rPr>
      </w:pPr>
      <w:r w:rsidRPr="009420DA">
        <w:rPr>
          <w:rStyle w:val="a3"/>
          <w:color w:val="000000" w:themeColor="text1"/>
          <w:sz w:val="28"/>
          <w:szCs w:val="28"/>
        </w:rPr>
        <w:t>3 место</w:t>
      </w:r>
    </w:p>
    <w:p w:rsidR="009420DA" w:rsidRDefault="00166CCB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sz w:val="28"/>
          <w:szCs w:val="28"/>
          <w:shd w:val="clear" w:color="auto" w:fill="FFFFFF"/>
        </w:rPr>
      </w:pPr>
      <w:r w:rsidRPr="009420DA">
        <w:rPr>
          <w:color w:val="000000" w:themeColor="text1"/>
          <w:sz w:val="28"/>
          <w:szCs w:val="28"/>
        </w:rPr>
        <w:t> </w:t>
      </w:r>
      <w:proofErr w:type="spellStart"/>
      <w:r w:rsidR="009420DA" w:rsidRPr="009420DA">
        <w:rPr>
          <w:rStyle w:val="a3"/>
          <w:sz w:val="28"/>
          <w:szCs w:val="28"/>
          <w:shd w:val="clear" w:color="auto" w:fill="FFFFFF"/>
        </w:rPr>
        <w:t>Пакишева</w:t>
      </w:r>
      <w:proofErr w:type="spellEnd"/>
      <w:r w:rsidR="009420DA" w:rsidRPr="009420DA">
        <w:rPr>
          <w:rStyle w:val="a3"/>
          <w:sz w:val="28"/>
          <w:szCs w:val="28"/>
          <w:shd w:val="clear" w:color="auto" w:fill="FFFFFF"/>
        </w:rPr>
        <w:t xml:space="preserve"> </w:t>
      </w:r>
      <w:proofErr w:type="spellStart"/>
      <w:r w:rsidR="009420DA" w:rsidRPr="009420DA">
        <w:rPr>
          <w:rStyle w:val="a3"/>
          <w:sz w:val="28"/>
          <w:szCs w:val="28"/>
          <w:shd w:val="clear" w:color="auto" w:fill="FFFFFF"/>
        </w:rPr>
        <w:t>Евлампия</w:t>
      </w:r>
      <w:proofErr w:type="spellEnd"/>
      <w:r w:rsidR="009420DA" w:rsidRPr="009420DA">
        <w:rPr>
          <w:rStyle w:val="a3"/>
          <w:sz w:val="28"/>
          <w:szCs w:val="28"/>
          <w:shd w:val="clear" w:color="auto" w:fill="FFFFFF"/>
        </w:rPr>
        <w:t xml:space="preserve"> Петровна</w:t>
      </w:r>
      <w:r w:rsidR="009420DA" w:rsidRPr="009420DA">
        <w:rPr>
          <w:sz w:val="28"/>
          <w:szCs w:val="28"/>
          <w:shd w:val="clear" w:color="auto" w:fill="FFFFFF"/>
        </w:rPr>
        <w:t> – медицинский лабораторный техник бюджетного учреждения Ханты-Мансийского автономного округа - Югры «Ханты-Мансийский клинический кожно-венерологический диспансер» (Ханты-Мансийский автономный округ – Югра, г. Ханты-Мансийск)</w:t>
      </w:r>
      <w:r w:rsidR="009420DA">
        <w:rPr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9420DA" w:rsidRPr="009420DA" w:rsidRDefault="009420DA" w:rsidP="009420DA">
      <w:pPr>
        <w:pStyle w:val="a4"/>
        <w:shd w:val="clear" w:color="auto" w:fill="FFFFFF"/>
        <w:spacing w:before="0" w:beforeAutospacing="0" w:after="210" w:afterAutospacing="0" w:line="360" w:lineRule="auto"/>
        <w:jc w:val="center"/>
        <w:rPr>
          <w:sz w:val="28"/>
          <w:szCs w:val="28"/>
          <w:shd w:val="clear" w:color="auto" w:fill="FFFFFF"/>
        </w:rPr>
      </w:pPr>
    </w:p>
    <w:p w:rsidR="00166CCB" w:rsidRPr="009420DA" w:rsidRDefault="00166CCB" w:rsidP="009420DA">
      <w:pPr>
        <w:tabs>
          <w:tab w:val="left" w:pos="3705"/>
        </w:tabs>
        <w:spacing w:line="360" w:lineRule="auto"/>
        <w:jc w:val="center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9420D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Поздравляем победителя Всероссийского </w:t>
      </w:r>
      <w:r w:rsidRPr="009420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конкурса «Лучший специалист со средним медицинским и фармацевтическим образованием»</w:t>
      </w:r>
      <w:r w:rsidRPr="009420D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!</w:t>
      </w:r>
    </w:p>
    <w:p w:rsidR="00166CCB" w:rsidRPr="007A3069" w:rsidRDefault="00166CCB" w:rsidP="00166CCB">
      <w:pPr>
        <w:tabs>
          <w:tab w:val="left" w:pos="3705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27EF" w:rsidRDefault="003727EF"/>
    <w:sectPr w:rsidR="0037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CB"/>
    <w:rsid w:val="00166CCB"/>
    <w:rsid w:val="003727EF"/>
    <w:rsid w:val="0094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5E0D"/>
  <w15:chartTrackingRefBased/>
  <w15:docId w15:val="{FE115801-04A1-4D3F-B0DF-BE6F5D657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6CCB"/>
    <w:rPr>
      <w:b/>
      <w:bCs/>
    </w:rPr>
  </w:style>
  <w:style w:type="paragraph" w:styleId="a4">
    <w:name w:val="Normal (Web)"/>
    <w:basedOn w:val="a"/>
    <w:uiPriority w:val="99"/>
    <w:unhideWhenUsed/>
    <w:rsid w:val="0016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Ирина Владимировна</dc:creator>
  <cp:keywords/>
  <dc:description/>
  <cp:lastModifiedBy>Токарева Ирина Владимировна</cp:lastModifiedBy>
  <cp:revision>2</cp:revision>
  <dcterms:created xsi:type="dcterms:W3CDTF">2021-07-09T05:04:00Z</dcterms:created>
  <dcterms:modified xsi:type="dcterms:W3CDTF">2021-07-09T05:04:00Z</dcterms:modified>
</cp:coreProperties>
</file>