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25" w:rsidRDefault="0031572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15725" w:rsidRDefault="00315725">
      <w:pPr>
        <w:pStyle w:val="ConsPlusNormal"/>
        <w:jc w:val="both"/>
        <w:outlineLvl w:val="0"/>
      </w:pPr>
    </w:p>
    <w:p w:rsidR="00315725" w:rsidRDefault="00315725">
      <w:pPr>
        <w:pStyle w:val="ConsPlusNormal"/>
        <w:outlineLvl w:val="0"/>
      </w:pPr>
      <w:r>
        <w:t>Зарегистрировано в Минюсте России 21 декабря 2012 г. N 26267</w:t>
      </w:r>
    </w:p>
    <w:p w:rsidR="00315725" w:rsidRDefault="003157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5725" w:rsidRDefault="00315725">
      <w:pPr>
        <w:pStyle w:val="ConsPlusNormal"/>
      </w:pPr>
    </w:p>
    <w:p w:rsidR="00315725" w:rsidRDefault="00315725">
      <w:pPr>
        <w:pStyle w:val="ConsPlusTitle"/>
        <w:jc w:val="center"/>
      </w:pPr>
      <w:r>
        <w:t>МИНИСТЕРСТВО ЗДРАВООХРАНЕНИЯ РОССИЙСКОЙ ФЕДЕРАЦИИ</w:t>
      </w:r>
    </w:p>
    <w:p w:rsidR="00315725" w:rsidRDefault="00315725">
      <w:pPr>
        <w:pStyle w:val="ConsPlusTitle"/>
        <w:jc w:val="center"/>
      </w:pPr>
    </w:p>
    <w:p w:rsidR="00315725" w:rsidRDefault="00315725">
      <w:pPr>
        <w:pStyle w:val="ConsPlusTitle"/>
        <w:jc w:val="center"/>
      </w:pPr>
      <w:r>
        <w:t>ПРИКАЗ</w:t>
      </w:r>
    </w:p>
    <w:p w:rsidR="00315725" w:rsidRDefault="00315725">
      <w:pPr>
        <w:pStyle w:val="ConsPlusTitle"/>
        <w:jc w:val="center"/>
      </w:pPr>
      <w:r>
        <w:t>от 8 ноября 2012 г. N 689н</w:t>
      </w:r>
    </w:p>
    <w:p w:rsidR="00315725" w:rsidRDefault="00315725">
      <w:pPr>
        <w:pStyle w:val="ConsPlusTitle"/>
        <w:jc w:val="center"/>
      </w:pPr>
    </w:p>
    <w:p w:rsidR="00315725" w:rsidRDefault="00315725">
      <w:pPr>
        <w:pStyle w:val="ConsPlusTitle"/>
        <w:jc w:val="center"/>
      </w:pPr>
      <w:r>
        <w:t>ОБ УТВЕРЖДЕНИИ ПОРЯДКА</w:t>
      </w:r>
    </w:p>
    <w:p w:rsidR="00315725" w:rsidRDefault="00315725">
      <w:pPr>
        <w:pStyle w:val="ConsPlusTitle"/>
        <w:jc w:val="center"/>
      </w:pPr>
      <w:r>
        <w:t>ОКАЗАНИЯ МЕДИЦИНСКОЙ ПОМОЩИ ВЗРОСЛОМУ НАСЕЛЕНИЮ</w:t>
      </w:r>
    </w:p>
    <w:p w:rsidR="00315725" w:rsidRDefault="00315725">
      <w:pPr>
        <w:pStyle w:val="ConsPlusTitle"/>
        <w:jc w:val="center"/>
      </w:pPr>
      <w:r>
        <w:t>ПРИ ЗАБОЛЕВАНИИ, ВЫЗЫВАЕМОМ ВИРУСОМ ИММУНОДЕФИЦИТА</w:t>
      </w:r>
    </w:p>
    <w:p w:rsidR="00315725" w:rsidRDefault="00315725">
      <w:pPr>
        <w:pStyle w:val="ConsPlusTitle"/>
        <w:jc w:val="center"/>
      </w:pPr>
      <w:r>
        <w:t>ЧЕЛОВЕКА (ВИЧ-ИНФЕКЦИИ)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2010, N 48, ст. 6724; 2012, N 26, ст. 3442, 3446) приказываю: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при заболевании, вызываемом вирусом иммунодефицита человека (ВИЧ-инфекции).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</w:pPr>
      <w:r>
        <w:t>Министр</w:t>
      </w:r>
    </w:p>
    <w:p w:rsidR="00315725" w:rsidRDefault="00315725">
      <w:pPr>
        <w:pStyle w:val="ConsPlusNormal"/>
        <w:jc w:val="right"/>
      </w:pPr>
      <w:r>
        <w:t>В.И.СКВОРЦОВА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0"/>
      </w:pPr>
      <w:r>
        <w:t>Утвержден</w:t>
      </w:r>
    </w:p>
    <w:p w:rsidR="00315725" w:rsidRDefault="00315725">
      <w:pPr>
        <w:pStyle w:val="ConsPlusNormal"/>
        <w:jc w:val="right"/>
      </w:pPr>
      <w:r>
        <w:t>приказом Министерства здравоохранения</w:t>
      </w:r>
    </w:p>
    <w:p w:rsidR="00315725" w:rsidRDefault="00315725">
      <w:pPr>
        <w:pStyle w:val="ConsPlusNormal"/>
        <w:jc w:val="right"/>
      </w:pPr>
      <w:r>
        <w:t>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0" w:name="P31"/>
      <w:bookmarkEnd w:id="0"/>
      <w:r>
        <w:t>ПОРЯДОК</w:t>
      </w:r>
    </w:p>
    <w:p w:rsidR="00315725" w:rsidRDefault="00315725">
      <w:pPr>
        <w:pStyle w:val="ConsPlusTitle"/>
        <w:jc w:val="center"/>
      </w:pPr>
      <w:r>
        <w:t>ОКАЗАНИЯ МЕДИЦИНСКОЙ ПОМОЩИ ВЗРОСЛОМУ НАСЕЛЕНИЮ</w:t>
      </w:r>
    </w:p>
    <w:p w:rsidR="00315725" w:rsidRDefault="00315725">
      <w:pPr>
        <w:pStyle w:val="ConsPlusTitle"/>
        <w:jc w:val="center"/>
      </w:pPr>
      <w:r>
        <w:t>ПРИ ЗАБОЛЕВАНИИ, ВЫЗЫВАЕМОМ ВИРУСОМ ИММУНОДЕФИЦИТА</w:t>
      </w:r>
    </w:p>
    <w:p w:rsidR="00315725" w:rsidRDefault="00315725">
      <w:pPr>
        <w:pStyle w:val="ConsPlusTitle"/>
        <w:jc w:val="center"/>
      </w:pPr>
      <w:r>
        <w:t>ЧЕЛОВЕКА (ВИЧ-ИНФЕКЦИИ)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при заболевании, вызываемом вирусом иммунодефицита человека (ВИЧ-инфекции) (далее соответственно - медицинская помощь, больные ВИЧ-инфекцией), в медицинских организациях.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Медицинская помощь оказывается в рамках: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скорой медицинской помощи;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паллиативной помощи.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3. Медицинские организации, оказывающие медицинскую помощь, осуществляют свою деятельность в соответствии с </w:t>
      </w:r>
      <w:hyperlink w:anchor="P10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779" w:history="1">
        <w:r>
          <w:rPr>
            <w:color w:val="0000FF"/>
          </w:rPr>
          <w:t>15</w:t>
        </w:r>
      </w:hyperlink>
      <w:r>
        <w:t xml:space="preserve"> к настоящему Порядку.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4. Скорая, в том числе скорая специализированная, медицинская помощь больным ВИЧ-инфекцией с травмами, острыми заболеваниями и состояниями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реанимационного или нейрохирургического профилей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5. Скорая, в том числе скорая специализированная, медицинская помощь больным ВИЧ-инфекцией оказывается в экстренной и неотложной формах вне медицинской организации, а также в амбулаторных и стационарных условиях.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6. При наличии медицинских показаний после устранения угрожающих жизни состояний больные ВИЧ-инфекцией переводятся в инфекционное отделение (койки) медицинской организации для оказания медицинской помощи.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7. При оказании скорой медицинской помощи больным ВИЧ-инфекцией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8. Первичная медико-санитарная помощь больным ВИЧ-инфекцией предусматривает мероприятия по профилактике, диагностике и лечению ВИЧ-инфекции, формированию здорового образа жизни и санитарно-гигиеническому просвещению, направленному на изменение поведения больных ВИЧ-инфекцией, с целью обеспечения предотвращения дальнейшего распространения ВИЧ-инфекции.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9. Первичная медико-санитарная помощь больным ВИЧ-инфекцией предусматривает: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10. В рамках оказания первичной медико-санитарной помощи осуществляется: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выявление показаний к обследованию на ВИЧ-инфекцию;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назначение обследования на ВИЧ-инфекцию с обязательным проведением до- и </w:t>
      </w:r>
      <w:r>
        <w:lastRenderedPageBreak/>
        <w:t>послетестового консультирования;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направление больного с подозрением на ВИЧ-инфекцию к врачу-инфекционисту центра профилактики и борьбы со СПИД (далее - Центр СПИД).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11. При направлении больного к врачу-инфекционисту врач, направляющий пациента, представляет выписку из амбулаторной карты (истории болезни) с указанием диагноза, сопутствующих заболеваний и имеющихся данных лабораторных и функциональных исследований.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12. Первичная медико-санитарная помощь больным ВИЧ-инфекцией оказывается врачами-терапевтами, врачами-терапевтами участковыми и врачами общей практики (семейными врачами), врачами-инфекционистами, а также врачами-специалистами иных специальностей и медицинскими работниками со средним медицинским образованием в амбулаторных условиях и в условиях дневного стационара в медицинских организациях, осуществляющих первичную медико-санитарную помощь.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При оказании первичной медико-санитарной помощи больным ВИЧ-инфекцией врач-инфекционист: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устанавливает диагноз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осуществляет диспансерное наблюдение на основе установленных </w:t>
      </w:r>
      <w:hyperlink r:id="rId9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проводит антиретровирусную терапию на основании решения врачебной комиссии Центра СПИД;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проводит профилактику, диагностику и лечение вторичных заболеваний;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проводит диагностику и лечение побочных реакций, развивающихся на фоне антиретровирусной терапии;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осуществляет профилактику передачи ВИЧ-инфекции от матери к ребенку во время беременности и родов.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13. Оказание больным ВИЧ-инфекцией медицинской помощи при заболеваниях, не связанных с ВИЧ-инфекцией, проводится соответствующими врачами-специалистами с учетом рекомендаций врачей-инфекционистов.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14. Специализированная, в том числе высокотехнологичная, медицинская помощь больным ВИЧ-инфекцией оказывается врачами-инфекционистами на основе установленных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в отделениях для лечения больных ВИЧ-инфекцией медицинских организаций, оказывающих медицинскую помощь по профилю "инфекционные заболевания".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При отсутствии в медицинской организации отделения для лечения больных ВИЧ-инфекцией оказание специализированной медицинской помощи осуществляется в стационарных условиях на базе инфекционного отделения, имеющего в своем составе выделенные койки для лечения больных ВИЧ-инфекцией.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</w:t>
      </w:r>
      <w:r>
        <w:lastRenderedPageBreak/>
        <w:t xml:space="preserve">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</w:t>
      </w:r>
      <w:hyperlink r:id="rId11" w:history="1">
        <w:r>
          <w:rPr>
            <w:color w:val="0000FF"/>
          </w:rPr>
          <w:t>приложении</w:t>
        </w:r>
      </w:hyperlink>
      <w:r>
        <w:t xml:space="preserve">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17. Специализированная помощь больным ВИЧ-инфекцией в медицинских организациях, оказывающих медицинскую помощь по профилю "инфекционные заболевания", осуществляется после направления больного в соответствующую медицинскую организацию врачом-инфекционистом медицинской организации, оказывающей амбулаторную помощь, а также при самостоятельном обращении больного ВИЧ-инфекцией.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18. Специализированная помощь больным ВИЧ-инфекцией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19. При наличии медицинских показаний лечение больных ВИЧ-инфекцией проводят с привлечением врачей-специалистов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20. Оказание медицинской помощи в стационарных условиях больным ВИЧ-инфекцией осуществляется по медицинским показаниям (тяжелое и средне тяжелое течение ВИЧ-инфекции; необходимость дополнительных клинических, лабораторных и инструментальных исследований для проведения дифференциальной диагностики; отсутствие клинического эффекта от проводимой терапии в амбулаторных условиях и при наличии эпидемических показаний).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21. Лечение больных ВИЧ-инфекцией в стационарных условиях осуществляется по направлению участкового врача, врача общей практики (семейного врача), врача-инфекциониста, медицинских работников, выявивших заболевание, требующее оказания медицинской помощи в стационарных условиях.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22. В медицинской организации, в структуре которой организовано инфекционное отделение для оказания специализированной медицинской помощи больным ВИЧ-инфекцией, рекомендуется предусматривать отделение анестезиологии и реанимации или палату (блок) реанимации и интенсивной терапии, клинико-диагностическую, бактериологическую, вирусологическую, иммунологическую лаборатории и лабораторию молекулярно-генетической диагностики возбудителей инфекционных болезней.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23. В медицинской организации, оказывающей специализированную медицинскую помощь больным ВИЧ-инфекцией в стационарных условиях, должна быть предусмотрена возможность проведения в экстренном порядке клинических анализов крови и мочи, биохимического анализа крови, газового состава крови, кислотно-щелочного соотношения, коагулограммы, электрокардиографии, рентгенографии, эзофагогастродуоденоскопии, искусственной вентиляции легких.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24. При выявлении у больного ВИЧ-инфекцией, находящегося на стационарном лечении, показаний к направлению в отделение для лечения больных ВИЧ-инфекцией, перевод осуществляется только после консультации врача-инфекциониста и при стабильном состоянии пациента.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25. При выявлении у больного ВИЧ-инфекцией заболеваний, не требующих лечения в отделении для лечения больных ВИЧ-инфекцией (в том числе гематологического, онкологического заболевания или туберкулеза), лечение и наблюдение больного ВИЧ-инфекцией осуществляется в профильных отделениях или стационарах, имеющих в своем составе выделенные койки для лечения больных ВИЧ-инфекцией, на основе взаимодействия врачей-специалистов с врачом-инфекционистом.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При отсутствии выделенных коек для лечения больных ВИЧ-инфекцией наблюдение и лечение соответствующей патологии осуществляется в профильных медицинских организациях на общих основаниях.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26. При выявлении у больного ВИЧ-инфекцией медицинских показаний к высокотехнологичным методам лечения медицинская помощь оказывается ему в соответствии с установленным порядком оказания высокотехнологичной медицинской помощи на общих основаниях.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27. Медицинская помощь больным ВИЧ-инфекцией с жизнеугрожающими острыми состояниями осуществляется (вне зависимости от стадии ВИЧ-инфекции) в отделениях реанимации и интенсивной терапии медицинских организаций на основе утвержденных стандартов медицинской помощи и на основе взаимодействия врача-реаниматолога и врача-инфекциониста.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28. Паллиативная помощь больным ВИЧ-инфекцией осуществляется в отделениях и палатах паллиативной помощи больным ВИЧ-инфекцией на основе установленных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 в медицинских организациях, оказывающих медицинскую помощь по соответствующему профилю.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При отсутствии отделений и палат паллиативной помощи для лечения больных ВИЧ-инфекцией они могут быть направлены в хоспис, больницу сестринского ухода и в медицинские организации, обеспечивающие паллиативную помощь больным с наличием морфологически подтвержденного диагноза распространенной формы злокачественного образования, тяжелых необратимых неврологических нарушений и тяжелого хронического болевого синдрома.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1" w:name="P100"/>
      <w:bookmarkEnd w:id="1"/>
      <w:r>
        <w:t>ПРАВИЛА</w:t>
      </w:r>
    </w:p>
    <w:p w:rsidR="00315725" w:rsidRDefault="00315725">
      <w:pPr>
        <w:pStyle w:val="ConsPlusTitle"/>
        <w:jc w:val="center"/>
      </w:pPr>
      <w:r>
        <w:t>ОРГАНИЗАЦИИ ДЕЯТЕЛЬНОСТИ КАБИНЕТА ВРАЧА-ИНФЕКЦИОНИСТА</w:t>
      </w:r>
    </w:p>
    <w:p w:rsidR="00315725" w:rsidRDefault="00315725">
      <w:pPr>
        <w:pStyle w:val="ConsPlusTitle"/>
        <w:jc w:val="center"/>
      </w:pPr>
      <w:r>
        <w:t>ПО РАБОТЕ С БОЛЬНЫМИ ВИЧ-ИНФЕКЦИЕЙ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врача-инфекциониста по работе с больными ВИЧ-инфекцией (далее - Кабинет).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организации, оказывающей первичную медико-санитарную помощь.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3. На должность врача-инфекциониста Кабинета назначается специалист, соответствующий квалификационным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"инфекционные болезни", прошедший повышение квалификации по вопросам диагностики, лечения и профилактики "ВИЧ-инфекция".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устанавливается руководителем медицинской организации, в составе которой создан Кабинет, с учетом рекомендуемых штатных нормативов, предусмотренных </w:t>
      </w:r>
      <w:hyperlink w:anchor="P13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помещение для приема больных ВИЧ-инфекцией и процедурную.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6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оказание медицинской помощи больным ВИЧ-инфекцией на основе </w:t>
      </w:r>
      <w:hyperlink r:id="rId17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выполнение рекомендаций врачей Центров профилактики и борьбы со СПИД по лечению и диспансерному наблюдению больных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общей практики (семейным врачам) с целью выявления больных группы риска по ВИЧ-инфекции, а также членам семей и половым партнерам больных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обеспечение выполнения рекомендаций специалистов Центров СПИД по лечению и диспансерному наблюдению больных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направление больных ВИЧ-инфекцией при наличии медицинских показаний на стационарное лечение;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организация забора анализов у больных ВИЧ-инфекцией для проведения лабораторных исследований с доставкой материала в клинико-диагностические, бактериологическую, вирусологические, иммунологические лаборатории и лабораторию молекулярно-генетической диагностики возбудителей инфекционных болезней;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направление при наличии медицинских показаний на консультацию к врачам-специалистам;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больными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оказание методической помощи медицинским работникам образовательных организаций по вопросам осуществления профилактических и диагностических мероприятий по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ВИЧ-инфекцией, а также инвалидности и смертности по причине ВИЧ-инфекции на обслуживаемой территории;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больных ВИЧ-инфекцией, их половых партнеров и членов семей;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2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2" w:name="P137"/>
      <w:bookmarkEnd w:id="2"/>
      <w:r>
        <w:t>РЕКОМЕНДУЕМЫЕ ШТАТНЫЕ НОРМАТИВЫ</w:t>
      </w:r>
    </w:p>
    <w:p w:rsidR="00315725" w:rsidRDefault="00315725">
      <w:pPr>
        <w:pStyle w:val="ConsPlusTitle"/>
        <w:jc w:val="center"/>
      </w:pPr>
      <w:r>
        <w:t>КАБИНЕТА ВРАЧА-ИНФЕКЦИОНИСТА ПО РАБОТЕ</w:t>
      </w:r>
    </w:p>
    <w:p w:rsidR="00315725" w:rsidRDefault="00315725">
      <w:pPr>
        <w:pStyle w:val="ConsPlusTitle"/>
        <w:jc w:val="center"/>
      </w:pPr>
      <w:r>
        <w:t>С БОЛЬНЫМИ ВИЧ-ИНФЕКЦИЕЙ</w:t>
      </w:r>
    </w:p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315725">
        <w:tc>
          <w:tcPr>
            <w:tcW w:w="2835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236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15725">
        <w:tc>
          <w:tcPr>
            <w:tcW w:w="2835" w:type="dxa"/>
          </w:tcPr>
          <w:p w:rsidR="00315725" w:rsidRDefault="00315725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 xml:space="preserve">1 на 1000 зарегистрированных больных ВИЧ-инфекцией или 500 </w:t>
            </w:r>
            <w:r>
              <w:lastRenderedPageBreak/>
              <w:t>больных ВИЧ-инфекцией, находящихся на диспансерном учете</w:t>
            </w:r>
          </w:p>
        </w:tc>
      </w:tr>
      <w:tr w:rsidR="00315725">
        <w:tc>
          <w:tcPr>
            <w:tcW w:w="2835" w:type="dxa"/>
          </w:tcPr>
          <w:p w:rsidR="00315725" w:rsidRDefault="00315725">
            <w:pPr>
              <w:pStyle w:val="ConsPlusNormal"/>
            </w:pPr>
            <w:r>
              <w:lastRenderedPageBreak/>
              <w:t>Медицинская сестра</w:t>
            </w:r>
          </w:p>
        </w:tc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1 на 1 должность врача-инфекциониста</w:t>
            </w:r>
          </w:p>
        </w:tc>
      </w:tr>
      <w:tr w:rsidR="00315725">
        <w:tc>
          <w:tcPr>
            <w:tcW w:w="2835" w:type="dxa"/>
          </w:tcPr>
          <w:p w:rsidR="00315725" w:rsidRDefault="00315725">
            <w:pPr>
              <w:pStyle w:val="ConsPlusNormal"/>
            </w:pPr>
            <w:r>
              <w:t>Санитар</w:t>
            </w:r>
          </w:p>
        </w:tc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1 на 1 должность врача-инфекциониста (для уборки помещений)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ind w:firstLine="540"/>
        <w:jc w:val="both"/>
      </w:pPr>
      <w:r>
        <w:t>Примечания: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врача-инфекциониста по работе с больными ВИЧ-инфекцией не распространяются на медицинские организации частной системы здравоохранения.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врача-инфекциониста по работе с больными ВИЧ-инфекцией устанавливается исходя из меньшей численности больных ВИЧ-инфекцией.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врача-инфекциониста устанавливается вне зависимости от численности прикрепленного населения.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3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3" w:name="P168"/>
      <w:bookmarkEnd w:id="3"/>
      <w:r>
        <w:t>СТАНДАРТ</w:t>
      </w:r>
    </w:p>
    <w:p w:rsidR="00315725" w:rsidRDefault="00315725">
      <w:pPr>
        <w:pStyle w:val="ConsPlusTitle"/>
        <w:jc w:val="center"/>
      </w:pPr>
      <w:r>
        <w:t>ОСНАЩЕНИЯ КАБИНЕТА ВРАЧА-ИНФЕКЦИОНИСТА ПО РАБОТЕ</w:t>
      </w:r>
    </w:p>
    <w:p w:rsidR="00315725" w:rsidRDefault="00315725">
      <w:pPr>
        <w:pStyle w:val="ConsPlusTitle"/>
        <w:jc w:val="center"/>
      </w:pPr>
      <w:r>
        <w:t>С БОЛЬНЫМИ ВИЧ-ИНФЕКЦИЕЙ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jc w:val="center"/>
      </w:pPr>
    </w:p>
    <w:p w:rsidR="00315725" w:rsidRDefault="00315725">
      <w:pPr>
        <w:pStyle w:val="ConsPlusTitle"/>
        <w:jc w:val="center"/>
        <w:outlineLvl w:val="2"/>
      </w:pPr>
      <w:r>
        <w:t>1. Стандарт оснащения помещения для приема больных</w:t>
      </w:r>
    </w:p>
    <w:p w:rsidR="00315725" w:rsidRDefault="00315725">
      <w:pPr>
        <w:pStyle w:val="ConsPlusTitle"/>
        <w:jc w:val="center"/>
      </w:pPr>
      <w:r>
        <w:t>ВИЧ-инфекцией кабинета врача-инфекциониста по работе</w:t>
      </w:r>
    </w:p>
    <w:p w:rsidR="00315725" w:rsidRDefault="00315725">
      <w:pPr>
        <w:pStyle w:val="ConsPlusTitle"/>
        <w:jc w:val="center"/>
      </w:pPr>
      <w:r>
        <w:t>с больными ВИЧ-инфекцией</w:t>
      </w:r>
    </w:p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984"/>
      </w:tblGrid>
      <w:tr w:rsidR="00315725">
        <w:tc>
          <w:tcPr>
            <w:tcW w:w="6236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lastRenderedPageBreak/>
              <w:t>Автоматизированное рабочее место (компьютер, принтер, блок бесперебойного питания, аппарат телефонной и факсимильной связи, модем)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Стол рабочий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Кресло рабочее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Стул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Шкаф для медицинской документации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Шкаф платяной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Настольная лампа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Лампа для осмотра полости рта (фонарик)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Шкаф платяной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Тонометр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Ширма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Весы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Ростомер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Фонендоскоп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Шпатель одноразовый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по требованию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Полотенцедержатель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6236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984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2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8220" w:type="dxa"/>
            <w:gridSpan w:val="2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2. Стандарт оснащения процедурной кабинета</w:t>
      </w:r>
    </w:p>
    <w:p w:rsidR="00315725" w:rsidRDefault="00315725">
      <w:pPr>
        <w:pStyle w:val="ConsPlusTitle"/>
        <w:jc w:val="center"/>
      </w:pPr>
      <w:r>
        <w:t>врача-инфекциониста по работе с больными ВИЧ-инфекцией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984"/>
      </w:tblGrid>
      <w:tr w:rsidR="00315725">
        <w:tc>
          <w:tcPr>
            <w:tcW w:w="6236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Стол рабочий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lastRenderedPageBreak/>
              <w:t>Стул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Холодильник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Стерилизатор медицинский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6236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984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26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8220" w:type="dxa"/>
            <w:gridSpan w:val="2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Очки защитные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Система для внутривенных вливаний (одноразовая)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5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Аптечка АНТИСПИД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Противошоковая аптечка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6236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984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bookmarkStart w:id="4" w:name="P264"/>
      <w:bookmarkEnd w:id="4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2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15725" w:rsidRDefault="00315725">
      <w:pPr>
        <w:pStyle w:val="ConsPlusNormal"/>
        <w:jc w:val="both"/>
      </w:pPr>
      <w:r>
        <w:t xml:space="preserve">(сноска введена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4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lastRenderedPageBreak/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r>
        <w:t>ПРАВИЛА</w:t>
      </w:r>
    </w:p>
    <w:p w:rsidR="00315725" w:rsidRDefault="00315725">
      <w:pPr>
        <w:pStyle w:val="ConsPlusTitle"/>
        <w:jc w:val="center"/>
      </w:pPr>
      <w:r>
        <w:t>ОРГАНИЗАЦИИ ДЕЯТЕЛЬНОСТИ ЦЕНТРА ПРОФИЛАКТИКИ И БОРЬБЫ</w:t>
      </w:r>
    </w:p>
    <w:p w:rsidR="00315725" w:rsidRDefault="00315725">
      <w:pPr>
        <w:pStyle w:val="ConsPlusTitle"/>
        <w:jc w:val="center"/>
      </w:pPr>
      <w:r>
        <w:t>СО СПИД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профилактики и борьбы со СПИД (далее - центр СПИД).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Центр СПИД является самостоятельной медицинской организацией или структурным подразделением медицинской организации, оказывающей медицинскую помощь по профилю "инфекционные болезни".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центра СПИД устанавливается с учетом рекомендуемых штатных нормативов, предусмотренных </w:t>
      </w:r>
      <w:hyperlink w:anchor="P34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4. Оснащение центра СПИД осуществляется в соответствии со стандартом оснащения, установленным </w:t>
      </w:r>
      <w:hyperlink w:anchor="P431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5. Для обеспечения функций центра СПИД в его структуре рекомендуется предусматривать: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амбулаторно-поликлиническое отделение;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клинико-диагностическое отделение;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педиатрическое отделение;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эпидемиологический отдел;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отдел профилактики с кабинетом психосоциального консультирования и добровольного обследования на ВИЧ-инфекцию, в том числе анонимного;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кабинеты по профилям;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кабинет функциональной диагностики;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отдел информационных технологий;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правовой отдел;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аптеку.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6. Центр СПИД осуществляет следующие функции: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а) проведение лечебно-профилактических мероприятий: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выявление, учет и регистрация случаев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установление диагноза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организация и оказание медицинской помощи больным ВИЧ-инфекцией на основе установленных </w:t>
      </w:r>
      <w:hyperlink r:id="rId24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проведение профилактики, диагностики и лечения парентеральных вирусных гепатитов у больных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проведение химиопрофилактики вторичных заболеваний, превентивной терапии и лечения побочных реакций и нежелательных явлений от применения лекарственных средств при ВИЧ-инфекции и парентеральных вирусных гепатитах у больных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организация и проведение комплекса мероприятий по профилактике передачи ВИЧ-инфекции от матери к ребенку;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определение риска заражения и необходимости постконтактной профилактики ВИЧ-инфекции, а также ее проведение;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организация лекарственного обеспечения больных ВИЧ-инфекцией на территории обслуживания;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б) методическое руководство деятельностью медицинских организаций по вопросам диагностики, лечения, лекарственного обеспечения, профилактики, медицинского освидетельствования для выявления ВИЧ-инфекции, в том числе и анонимного, с предварительным и последующим консультированием;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в) организация и проведение мероприятий по профилактике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г) регистрация и учет каждого выявленного случая заболевания ВИЧ-инфекцией (положительный результат исследования в иммуноблоте);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регистрация изменений и уточнений данных о больных ВИЧ-инфекцией (о постановке или снятии с учета, диагнозе, случае смерти, изменении паспортных данных);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передача ежемесячных отчетов о суммарном количестве больных ВИЧ-инфекцией в установленном порядке;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при получении положительного результата исследования на ВИЧ-инфекцию донора крови, органов и тканей-оповещение в течение суток по телефону учреждения службы крови и органов, осуществляющих санитарно-эпидемиологический надзор;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д) участие, совместно с органами, осуществляющими санитарно-эпидемиологический надзор, в организации и осуществлении эпидемиологического надзора за ВИЧ-инфекцией в случае подозрения на внутрибольничное заражение, выявления ВИЧ-инфекции у доноров органов и тканей;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е) предоставление доступного медицинского освидетельствования для выявления ВИЧ-инфекции, в том числе и анонимного, с до- и послетестовым консультированием;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ж) осуществление лабораторной диагностики ВИЧ-инфекции (включая проведение арбитражных и экспертных исследований с целью верификации диагноза и установление окончательного диагноза), оппортунистических инфекций и сопутствующих заболеваний, проведение иных клинико-лабораторных исследований;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з) осуществление внешнего и внутреннего контроля качества лабораторной диагностики ВИЧ-</w:t>
      </w:r>
      <w:r>
        <w:lastRenderedPageBreak/>
        <w:t>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и) организация лекарственного обеспечения больных ВИЧ-инфекцией на территории обслуживания, в том числе организация универсального доступа к лечению;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к) выполнение научно-практических работ и внедрение новых технологий диагностики и лечения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л) участие в мероприятиях по реализации программ по профилактике и борьбе с ВИЧ-инфекцией, парентеральными вирусными гепатитами, а также в пропаганде здорового образа жизни и социально безопасного поведения;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м) организация и проведение симпозиумов, конференций, семинаров, выставок по проблемам, входящим в компетенцию центра СПИД;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н) сбор данных, ведение учетной и отчетной документации и представление отчета о деятельности центра СПИД в установленном порядке, в соответствии с законодательством Российской Федерации.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7. Для улучшения доступа больных ВИЧ-инфекцией к первичной специализированной медико-санитарной помощи возможно создание на базе центра СПИД выездных бригад.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5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5" w:name="P342"/>
      <w:bookmarkEnd w:id="5"/>
      <w:r>
        <w:t>РЕКОМЕНДУЕМЫЕ ШТАТНЫЕ НОРМАТИВЫ</w:t>
      </w:r>
    </w:p>
    <w:p w:rsidR="00315725" w:rsidRDefault="00315725">
      <w:pPr>
        <w:pStyle w:val="ConsPlusTitle"/>
        <w:jc w:val="center"/>
      </w:pPr>
      <w:r>
        <w:t>ЦЕНТРА ПРОФИЛАКТИКИ И БОРЬБЫ СО СПИД</w:t>
      </w:r>
    </w:p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315725">
        <w:tc>
          <w:tcPr>
            <w:tcW w:w="3402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Руководитель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Заведующий отделением - врач-специалист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соответственно количеству отделений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1000 больных ВИЧ-инфекцией или на 500 больных ВИЧ-инфекцией, находящихся на диспансерном учете, и дополнительно 1 на 250 больных ВИЧ-инфекцией, получающих антиретровирусную терапию или противовирусную терапию хронических вирусных гепатитов, но не менее 2 для обеспечения двусменного графика работы центра;</w:t>
            </w:r>
          </w:p>
          <w:p w:rsidR="00315725" w:rsidRDefault="00315725">
            <w:pPr>
              <w:pStyle w:val="ConsPlusNormal"/>
            </w:pPr>
            <w:r>
              <w:t>1 на 900 выездов в год (для выездной бригады центра)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Врач-терапевт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 xml:space="preserve">1 на 4000 больных ВИЧ-инфекцией, находящихся на </w:t>
            </w:r>
            <w:r>
              <w:lastRenderedPageBreak/>
              <w:t>диспансерном учете, но 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lastRenderedPageBreak/>
              <w:t>Врач-дерматовенеролог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0,5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0,5 на 4000 женщин, больных ВИЧ-инфекцией, но не менее 0,5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Врач-стоматолог-терапевт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15000 больных ВИЧ-инфекцией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Врач-офтальмолог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15000 больных ВИЧ-инфекцией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10000 больных ВИЧ-инфекцией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Врач-невролог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0,5 на 10 000 больных ВИЧ-инфекцией, но не менее 0,5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по нормативам клинико-диагностической лаборатории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Врач-эпидемиолог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400000 населения обслуживаемой территории или на 2 000 зарегистрированных случаев ВИЧ-инфекции на обслуживаемой территории (в случае низкой плотности населения), но не менее 2 для обеспечения двусменного графика работы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Врач-статистик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по нормативам соответствующих структурных подразделений, но 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Врач-методист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по нормативам соответствующих структурных подразделений, но 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по нормативам соответствующих структурных подразделений, но 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Провизор-технолог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Должности врачей других специальностей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по нормативам соответствующих структурных подразделении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соответственно количеству структурных подразделений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соответственно количеству врачей, ведущих амбулаторный прием:</w:t>
            </w:r>
          </w:p>
          <w:p w:rsidR="00315725" w:rsidRDefault="00315725">
            <w:pPr>
              <w:pStyle w:val="ConsPlusNormal"/>
            </w:pPr>
            <w:r>
              <w:t>2 на 1 процедурный кабинет;</w:t>
            </w:r>
          </w:p>
          <w:p w:rsidR="00315725" w:rsidRDefault="00315725">
            <w:pPr>
              <w:pStyle w:val="ConsPlusNormal"/>
            </w:pPr>
            <w:r>
              <w:t>1 на 1 кабинет психосоциального консультирования и добровольного обследования на ВИЧ-инфекцию, в том числе анонимного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2 на 1 должность врача-эпидемиолога, но 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Медицинский технолог, медицинский лабораторный техник, лаборант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в соответствии с нормативами нагрузки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lastRenderedPageBreak/>
              <w:t>Медицинский регистратор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5 должностей врачей, ведущих амбулаторный прием, но 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Санитар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3 должности врачей, ведущих амбулаторный прием, а также 1 должность на 4 должности врача-лаборанта и (или) лаборанта в клинико-диагностической лаборатории (амбулаторно-поликлинического отделения);</w:t>
            </w:r>
          </w:p>
          <w:p w:rsidR="00315725" w:rsidRDefault="00315725">
            <w:pPr>
              <w:pStyle w:val="ConsPlusNormal"/>
            </w:pPr>
            <w:r>
              <w:t>1 на процедурный кабинет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Сестра-хозяйка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Юрист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 менее 1</w:t>
            </w:r>
          </w:p>
        </w:tc>
      </w:tr>
      <w:tr w:rsidR="00315725">
        <w:tc>
          <w:tcPr>
            <w:tcW w:w="3402" w:type="dxa"/>
          </w:tcPr>
          <w:p w:rsidR="00315725" w:rsidRDefault="00315725">
            <w:pPr>
              <w:pStyle w:val="ConsPlusNormal"/>
            </w:pPr>
            <w:r>
              <w:t>Водитель</w:t>
            </w:r>
          </w:p>
        </w:tc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1 на каждые 900 выездов в год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ind w:firstLine="540"/>
        <w:jc w:val="both"/>
      </w:pPr>
      <w:r>
        <w:t>Примечания: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1. Рекомендуемые штатные нормативы центра профилактики и борьбы со СПИД не распространяются на медицинские организации частной системы здравоохранения.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Штатная численность центра СПИД может быть изменена в связи с возложением иных функций и полномочий, а также с учетом географической удаленности и плотности населения, а штатная численность инженерно-технического, административно-хозяйственного и иного персонала устанавливается в соответствии с отраслевыми нормативами.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6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6" w:name="P431"/>
      <w:bookmarkEnd w:id="6"/>
      <w:r>
        <w:t>СТАНДАРТ</w:t>
      </w:r>
    </w:p>
    <w:p w:rsidR="00315725" w:rsidRDefault="00315725">
      <w:pPr>
        <w:pStyle w:val="ConsPlusTitle"/>
        <w:jc w:val="center"/>
      </w:pPr>
      <w:r>
        <w:t>ОСНАЩЕНИЯ ЦЕНТРА ПРОФИЛАКТИКИ И БОРЬБЫ СО СПИД &lt;*&gt;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jc w:val="center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&lt;*&gt; При наличии в структуре Центра иных кабинетов и подразделений они оснащаются в соответствии с требованиями порядков оказания медицинской помощи по профилю.</w:t>
      </w:r>
    </w:p>
    <w:p w:rsidR="00315725" w:rsidRDefault="00315725">
      <w:pPr>
        <w:pStyle w:val="ConsPlusNormal"/>
        <w:jc w:val="center"/>
      </w:pPr>
    </w:p>
    <w:p w:rsidR="00315725" w:rsidRDefault="00315725">
      <w:pPr>
        <w:pStyle w:val="ConsPlusTitle"/>
        <w:jc w:val="center"/>
        <w:outlineLvl w:val="2"/>
      </w:pPr>
      <w:r>
        <w:t>1. Стандарт оснащения кабинета врача-инфекциониста</w:t>
      </w:r>
    </w:p>
    <w:p w:rsidR="00315725" w:rsidRDefault="0031572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Весы медицинские с ростомером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Термостат бактериологический (аэробный)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Термостат, хладотермостат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Контейнер дезинфекционный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Негатоскоп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Электротермометр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 для контейнеров с дезинфицирующими средствами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Светильник бестеневой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Столик манипуляционный с принадлежностями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Аппарат для ультразвуковой очистки инструментов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2. Стандарт оснащения кабинета врача-невролога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Динамометр медицинский ручной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Камертон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Негатоскоп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Молоточек неврологический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3. Стандарт оснащения кабинета врача-оториноларинголога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Аудиометр (аудиотестер)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Гальванокаутер (электрокаутер с автономным питанием, электрокаутер сетевой)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Диафаноскоп (трансиллюминатор)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Ларингостробоскоп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Отоскоп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Рефлектор лобный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Светильник бестеневой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Камертон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4. Стандарт оснащения кабинета врача-офтальмолога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Гониоскоп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Кератометр (кератограф)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Лампа щелевая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Набор для подбора очков слабовидящим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Набор пробных очковых линз и призм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Офтальмометр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Офтальмоскоп налобный бинокулярный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Офтальмоскоп ручной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Периметр поля зрения (периграф)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Прибор для измерения внутриглазного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Прибор для определения остроты зрения, бинокулярного и стереоскопического зрения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Проектор знаков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Синоптофор (для диагностики и лечения косоглазия)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Цветотест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Эхоофтальмограф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5. Стандарт оснащения кабинета врача стоматолога-терапевта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Аппарат для лечения пародонтоза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для снятия (удаления) зубного камня с помощью ультразвука (скейлер)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для флюктуаризации стоматологический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ультразвуковой стоматологический терапевтический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для ультразвуковой очистки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Установка стоматологическая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6. Стандарт оснащения кабинета ультразвуковой диагностики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ультразвуковой диагностический медицинский с допплеровским каналом (датчик конвексный, линейный, кардиологический)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переносной для ультразвукового исследования (датчик конвексный, линейный, кардиологический)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7. Стандарт оснащения клинико-диагностической лаборатории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Аквадистиллятор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  <w:jc w:val="both"/>
            </w:pPr>
            <w:r>
              <w:t>Анализатор биохимический, автоматический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Автоанализатор гематологический (16 параметров)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Анализатор мочи (10 параметров)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Анализатор фотометрический иммуноферментный (фотометр)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  <w:jc w:val="both"/>
            </w:pPr>
            <w:r>
              <w:t>Аппарат для встряхивания колб и пробирок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Весы лабораторные электронные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both"/>
            </w:pP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Гемоглобинометр фотометрический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Гемокоагулометр полуавтоматический двухканальный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Дозатор лабораторный (комплект)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Микроскоп бинокулярный с иммерсией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5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Микроскоп биологический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для ультразвуковой очистки инструментов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Установка для очистки и обеззараживания воздуха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Автоматический промыватель планшетов и микропланшетов (вошер лабораторный)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для подсчета лейкоцитарной формулы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Термостат водяной или жидкостный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Термостат воздушный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Термостат для планшетов (термостат и шейкер) на 4 планшеты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Установка для очистки и обеззараживания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Фотометр биохимический программируемый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Центрифуга настольная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Анализатор определения глюкозы в крови (глюкометр) с принадлежностями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Экспресс-анализатор мочи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Вытяжной шкаф (обязательно для паразитологических исследований)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Автоклав для обеззараживания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Цитофлюориметр проточный для типирования клеток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Комплект оборудования для проведения качественных и количественных ПЦР-исследований в режиме реального времени с учетом размещения в рабочих зонах 1 - 4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Генетический анализатор с комплектом дополнительного оборудования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ПЦР-бокс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Ламинарный шкаф II степени безопасности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Камера глубокой заморозки для хранения положительных сывороток до -70 град.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Установка получения деионизированной воды на 25 л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Установка электромагнитного излучения сверхвысокой частоты для обеззараживания инфицированных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Автоматическая система постановки иммуноблотов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Автоматический анализатор для иммуноферментного анализа "открытого типа" до 7 одновременно загружаемых планшетов, встроенный считыватель штрихкодов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Принтер штрихкодов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Станция преаналитической обработки образцов поступающих в лабораторию пробирок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Вортекс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Автоматический модуль для раскапывания реагентов для ПЦР-станции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Модуль для подготовки проб для проточной цитометрии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Холодильник бытовой для хранения тест-систем, проб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Кондиционер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Компьютерная программа для внутрилабораторного контроля качества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Лабораторная информационная система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Комплект мебели для ПЦР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Комплект мебели для постановки ИФА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Комплект мебели для регистратуры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8. Стандарт оснащения процедурного кабинета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Светильник бестеневой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Кресло для забора крови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Столик манипуляционный с принадлежностями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Ширма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Холодильник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Штатив в/в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для мыла и антисептиков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Контейнер дезинфекционный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для спецодежды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9. Стандарт оснащения кабинета функциональной диагностики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Комплекс для регистрации и обработки биосигналов (ЭКГ, ЭЭГ и др.) с принадлежностями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Электрокардиограф многоканальный или одноканальный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-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Электрокардиограф одноканальный с синдромальным заключением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Аппарат для неинвазивного определения фиброза печеночной паренхимы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10. Стандарт оснащения кабинета врача акушера-гинеколога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Весы медицинские с ростомером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Тазомер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Стетоскоп акушерский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Кресло гинекологическое с осветительной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Светильник бестеневой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Кольпоскоп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Прибор для контроля сердечной деятельности плода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Набор медицинских инструментов для врача-гинеколога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both"/>
            </w:pP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Конхотомы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Контейнер дезинфекционный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5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5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Контейнер для транспортировки биологического материала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Оборудование для сбора, сортировки, переработки, хранения и утилизации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Коляска инвалидная для взрослых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Коляска инвалидная для детей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Носилки-каталка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Форвакуумный автоклав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Сухожаровой шкаф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Дистиллятор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lastRenderedPageBreak/>
              <w:t>Контейнер дезинфекционный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Эндоскопы, инструменты к ним, щетки для обработки эндоскопов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Система для мойки и дезинфекции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Система для стерилизации эндоскопов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для стерильного хранения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Контейнер для транспортировки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6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Течеискатель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11. Стандарт оснащения кабинета врача-терапевта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Весы медицинские с ростомером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Столик манипуляционный с принадлежностями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lastRenderedPageBreak/>
        <w:t>12. Стандарт оснащения кабинета врача-дерматолога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417"/>
        <w:gridCol w:w="1417"/>
        <w:gridCol w:w="1417"/>
      </w:tblGrid>
      <w:tr w:rsidR="00315725">
        <w:tc>
          <w:tcPr>
            <w:tcW w:w="4819" w:type="dxa"/>
            <w:vMerge w:val="restart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51" w:type="dxa"/>
            <w:gridSpan w:val="3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  <w:p w:rsidR="00315725" w:rsidRDefault="00315725">
            <w:pPr>
              <w:pStyle w:val="ConsPlusNormal"/>
              <w:jc w:val="center"/>
            </w:pPr>
            <w:r>
              <w:t>(по числу посещений в месяц)</w:t>
            </w:r>
          </w:p>
        </w:tc>
      </w:tr>
      <w:tr w:rsidR="00315725">
        <w:tc>
          <w:tcPr>
            <w:tcW w:w="4819" w:type="dxa"/>
            <w:vMerge/>
          </w:tcPr>
          <w:p w:rsidR="00315725" w:rsidRDefault="00315725"/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до 250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250 - 500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  <w:jc w:val="center"/>
            </w:pPr>
            <w:r>
              <w:t>свыше 500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481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3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Светильник бестеневой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Столик манипуляционный с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Шкаф медицинский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819" w:type="dxa"/>
          </w:tcPr>
          <w:p w:rsidR="00315725" w:rsidRDefault="00315725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  <w:tc>
          <w:tcPr>
            <w:tcW w:w="1417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bookmarkStart w:id="7" w:name="P1355"/>
      <w:bookmarkEnd w:id="7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15725" w:rsidRDefault="00315725">
      <w:pPr>
        <w:pStyle w:val="ConsPlusNormal"/>
        <w:jc w:val="both"/>
      </w:pPr>
      <w:r>
        <w:t xml:space="preserve">(сноска введена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7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r>
        <w:t>ПРАВИЛА</w:t>
      </w:r>
    </w:p>
    <w:p w:rsidR="00315725" w:rsidRDefault="00315725">
      <w:pPr>
        <w:pStyle w:val="ConsPlusTitle"/>
        <w:jc w:val="center"/>
      </w:pPr>
      <w:r>
        <w:t>ОРГАНИЗАЦИИ ДЕЯТЕЛЬНОСТИ ОТДЕЛЕНИЯ ДЛЯ ЛЕЧЕНИЯ</w:t>
      </w:r>
    </w:p>
    <w:p w:rsidR="00315725" w:rsidRDefault="00315725">
      <w:pPr>
        <w:pStyle w:val="ConsPlusTitle"/>
        <w:jc w:val="center"/>
      </w:pPr>
      <w:r>
        <w:t>БОЛЬНЫХ ВИЧ-ИНФЕКЦИЕЙ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лечения больных ВИЧ-инфекцией медицинской организации, оказывающей медицинскую помощь по профилю "инфекционные болезни" (далее - Отделение).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врач-инфекционист, соответствующий Квалификационным </w:t>
      </w:r>
      <w:hyperlink r:id="rId3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болезни", прошедший повышение квалификации по вопросам диагностики, лечения и профилактики "ВИЧ-инфекция".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5. Отделение состоит из боксированных, полубоксированных и небоксированных палат.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536" w:history="1">
        <w:r>
          <w:rPr>
            <w:color w:val="0000FF"/>
          </w:rPr>
          <w:t>приложением N 10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1567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а) оказание специализированной медицинской помощи: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в случае появления вторичных заболеваний, требующих стационарного лечения, в том числе требующих изоляции больного, за исключением туберкулеза и онкологических заболеваний;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в случае необходимости проведения исследований, которые не могут быть осуществлены в амбулаторных условиях, в том числе хирургических, для диагностики, дифференциальной диагностики и лечения вторичных заболеваний у больных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при состояниях, требующих медицинской помощи в связи с развитием побочных эффектов антиретровирусной терапии;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б) проведение антиретровирусной терапии;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в) диагностика и лечение различных вторичных заболеваний и синдромов у больных ВИЧ-инфекцией, угрожающих их жизни и здоровью;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г) проведение лабораторной и инструментальной диагностики и дифференциальной диагностики с другими заболеваниями;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д) осуществление экспертизы временной нетрудоспособности и решение вопроса о направлении на медико-социальную экспертизу;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е) разработка и проведение мероприятий по улучшению и внедрению новых методов диагностики, лечения, диспансеризации и профилактики вторичных заболеваний;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ж) 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8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jc w:val="center"/>
      </w:pPr>
    </w:p>
    <w:p w:rsidR="00315725" w:rsidRDefault="00315725">
      <w:pPr>
        <w:pStyle w:val="ConsPlusTitle"/>
        <w:jc w:val="center"/>
      </w:pPr>
      <w:r>
        <w:t>РЕКОМЕНДУЕМЫЕ ШТАТНЫЕ НОРМАТИВЫ</w:t>
      </w:r>
    </w:p>
    <w:p w:rsidR="00315725" w:rsidRDefault="00315725">
      <w:pPr>
        <w:pStyle w:val="ConsPlusTitle"/>
        <w:jc w:val="center"/>
      </w:pPr>
      <w:r>
        <w:t>ОТДЕЛЕНИЯ ДЛЯ ЛЕЧЕНИЯ БОЛЬНЫХ ВИЧ-ИНФЕКЦИЕЙ</w:t>
      </w:r>
    </w:p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315725">
        <w:tc>
          <w:tcPr>
            <w:tcW w:w="5102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Заведующий отделением - врач-инфекционист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40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15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Врачи-специалисты (терапевт, хирург, фтизиатр, невролог, офтальмолог, психиатр-нарколог, психиатр, гематолог)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160 коек, не менее 0,25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4,75 на 15 коек для круглосуточной работы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Сестра-хозяйка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4,75 на 15 коек для круглосуточной работы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Санитар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4,75 на 15 коек для круглосуточной работы;</w:t>
            </w:r>
          </w:p>
          <w:p w:rsidR="00315725" w:rsidRDefault="00315725">
            <w:pPr>
              <w:pStyle w:val="ConsPlusNormal"/>
            </w:pPr>
            <w:r>
              <w:t>1 на 30 коек для работы в буфете;</w:t>
            </w:r>
          </w:p>
          <w:p w:rsidR="00315725" w:rsidRDefault="00315725">
            <w:pPr>
              <w:pStyle w:val="ConsPlusNormal"/>
            </w:pPr>
            <w:r>
              <w:t>1 на 20 коек для уборки помещений;</w:t>
            </w:r>
          </w:p>
          <w:p w:rsidR="00315725" w:rsidRDefault="00315725">
            <w:pPr>
              <w:pStyle w:val="ConsPlusNormal"/>
            </w:pPr>
            <w:r>
              <w:t>1 на 30 коек для санитарной обработки больных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9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jc w:val="center"/>
      </w:pPr>
    </w:p>
    <w:p w:rsidR="00315725" w:rsidRDefault="00315725">
      <w:pPr>
        <w:pStyle w:val="ConsPlusTitle"/>
        <w:jc w:val="center"/>
      </w:pPr>
      <w:r>
        <w:t>СТАНДАРТ</w:t>
      </w:r>
    </w:p>
    <w:p w:rsidR="00315725" w:rsidRDefault="00315725">
      <w:pPr>
        <w:pStyle w:val="ConsPlusTitle"/>
        <w:jc w:val="center"/>
      </w:pPr>
      <w:r>
        <w:t>ОСНАЩЕНИЯ ОТДЕЛЕНИЯ ДЛЯ ЛЕЧЕНИЯ БОЛЬНЫХ ВИЧ-ИНФЕКЦИЕЙ</w:t>
      </w:r>
    </w:p>
    <w:p w:rsidR="00315725" w:rsidRDefault="00315725">
      <w:pPr>
        <w:pStyle w:val="ConsPlusTitle"/>
        <w:jc w:val="center"/>
      </w:pPr>
      <w:r>
        <w:t>(НА 40 КОЕК)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2551"/>
      </w:tblGrid>
      <w:tr w:rsidR="00315725">
        <w:tc>
          <w:tcPr>
            <w:tcW w:w="5669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Тележка для перевозки больных с гидроподъемником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Штатив медицинский (настенная инфузионная стойка)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40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551" w:type="dxa"/>
            <w:tcBorders>
              <w:bottom w:val="nil"/>
            </w:tcBorders>
          </w:tcPr>
          <w:p w:rsidR="00315725" w:rsidRDefault="00315725">
            <w:pPr>
              <w:pStyle w:val="ConsPlusNormal"/>
              <w:jc w:val="center"/>
            </w:pPr>
            <w:r>
              <w:t xml:space="preserve">Не менее 1 </w:t>
            </w:r>
            <w:hyperlink w:anchor="P152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8220" w:type="dxa"/>
            <w:gridSpan w:val="2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Облучатель-рециркулятор передвижной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Стерилизаторы медицинские воздушные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Ректоскоп с одноразовыми тубусами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Термостат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Языкодержатель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Портативный электрокардиограф с возможностью автономной работы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Глюкометр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Ингалятор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Негатоскоп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lastRenderedPageBreak/>
              <w:t>Инфузоматы с волюметрической помпой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Ларингоскоп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Манипуляционный передвижной столик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Персональный компьютер с принтером и сканером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Сейф для медикаментов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Штатив для длительных вливаний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Мешок Амбу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Набор для дренирования плевральной полости многоразовый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Укладка для профилактики заражения ВИЧ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Укладка для оказания помощи при анафилактическом шоке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Функциональная каталка для перевозки лежачих больных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Кресло-каталка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Фармацевтический холодильник +2/+14, 0,5 кВт 800 x 600 x 1805 мм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Медицинский шкаф для хранения лекарственных препаратов и медицинских инструментов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8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Центрифуга лабораторная медицинская настольная, 220 в, 0,35 кВт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Электротермометр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40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Весы медицинские с ростомером</w:t>
            </w:r>
          </w:p>
        </w:tc>
        <w:tc>
          <w:tcPr>
            <w:tcW w:w="2551" w:type="dxa"/>
          </w:tcPr>
          <w:p w:rsidR="00315725" w:rsidRDefault="00315725">
            <w:pPr>
              <w:pStyle w:val="ConsPlusNormal"/>
              <w:jc w:val="center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bookmarkStart w:id="8" w:name="P1520"/>
      <w:bookmarkEnd w:id="8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2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15725" w:rsidRDefault="00315725">
      <w:pPr>
        <w:pStyle w:val="ConsPlusNormal"/>
        <w:jc w:val="both"/>
      </w:pPr>
      <w:r>
        <w:t xml:space="preserve">(сноска введена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10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9" w:name="P1536"/>
      <w:bookmarkEnd w:id="9"/>
      <w:r>
        <w:t>ПРАВИЛА</w:t>
      </w:r>
    </w:p>
    <w:p w:rsidR="00315725" w:rsidRDefault="00315725">
      <w:pPr>
        <w:pStyle w:val="ConsPlusTitle"/>
        <w:jc w:val="center"/>
      </w:pPr>
      <w:r>
        <w:t>ОРГАНИЗАЦИИ ДЕЯТЕЛЬНОСТИ КАБИНЕТА ПСИХОСОЦИАЛЬНОГО</w:t>
      </w:r>
    </w:p>
    <w:p w:rsidR="00315725" w:rsidRDefault="00315725">
      <w:pPr>
        <w:pStyle w:val="ConsPlusTitle"/>
        <w:jc w:val="center"/>
      </w:pPr>
      <w:r>
        <w:t>КОНСУЛЬТИРОВАНИЯ И ДОБРОВОЛЬНОГО ОБСЛЕДОВАНИЯ</w:t>
      </w:r>
    </w:p>
    <w:p w:rsidR="00315725" w:rsidRDefault="00315725">
      <w:pPr>
        <w:pStyle w:val="ConsPlusTitle"/>
        <w:jc w:val="center"/>
      </w:pPr>
      <w:r>
        <w:t>НА ВИЧ-ИНФЕКЦИЮ, В ТОМ ЧИСЛЕ АНОНИМНОГО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психосоциального консультирования и бесплатного добровольного обследования на ВИЧ-инфекцию, в том числе анонимного (далее - Кабинет).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Кабинет создается в качестве структурного подразделения медицинской организации, оказывающей медицинскую помощь в амбулаторных и (или) стационарных условиях.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Квалификационным </w:t>
      </w:r>
      <w:hyperlink r:id="rId4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болезни", "Дерматовенерология", "Психиатрия", "Психиатрия-наркология", "Психотерапия", "Сексология", "Терапия", "Общая врачебная практика (семейная медицина)", требованиям, предъявляемым разделом "Квалификационные характеристики должностей работников в сфере здравоохранения" Единого квалификационного </w:t>
      </w:r>
      <w:hyperlink r:id="rId45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утвержденного приказом Министерством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18247), а также прошедший повышение квалификации по вопросам диагностики, лечения и профилактики ВИЧ-инфекции.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4. В структуре Кабинета рекомендуется предусматривать кабинет врача и процедурный кабинет.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организации, в составе которой создан Кабинет, исходя из объема проводимой работы и численности обслуживаемого населения с учетом рекомендуемых штатных нормативов, предусмотренных </w:t>
      </w:r>
      <w:hyperlink w:anchor="P1567" w:history="1">
        <w:r>
          <w:rPr>
            <w:color w:val="0000FF"/>
          </w:rPr>
          <w:t>приложением N 11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593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психосоциальное консультирование и консультирование, включающее вопросы профилактики ВИЧ-инфекции, до взятия крови для исследования на ВИЧ;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исследование крови на наличие в ней антител к ВИЧ и психосоциальное консультирование обследуемого лица после получения результата исследования;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направление обследованного лица в центр СПИД в случае выявления положительного результата анализа;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информирование населения о принципах здорового образа жизни (включая сексуальное поведение) с целью профилактики заражения ВИЧ-инфекцией;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оказание психологической поддержки лицам, обратившимся за помощью в Кабинет.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11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10" w:name="P1567"/>
      <w:bookmarkEnd w:id="10"/>
      <w:r>
        <w:t>РЕКОМЕНДУЕМЫЕ ШТАТНЫЕ НОРМАТИВЫ</w:t>
      </w:r>
    </w:p>
    <w:p w:rsidR="00315725" w:rsidRDefault="00315725">
      <w:pPr>
        <w:pStyle w:val="ConsPlusTitle"/>
        <w:jc w:val="center"/>
      </w:pPr>
      <w:r>
        <w:t>КАБИНЕТА ПСИХОСОЦИАЛЬНОГО КОНСУЛЬТИРОВАНИЯ И ДОБРОВОЛЬНОГО</w:t>
      </w:r>
    </w:p>
    <w:p w:rsidR="00315725" w:rsidRDefault="00315725">
      <w:pPr>
        <w:pStyle w:val="ConsPlusTitle"/>
        <w:jc w:val="center"/>
      </w:pPr>
      <w:r>
        <w:t>ОБСЛЕДОВАНИЯ НА ВИЧ-ИНФЕКЦИЮ, В ТОМ ЧИСЛЕ АНОНИМНОГО</w:t>
      </w:r>
    </w:p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685"/>
      </w:tblGrid>
      <w:tr w:rsidR="00315725">
        <w:tc>
          <w:tcPr>
            <w:tcW w:w="4535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685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15725">
        <w:tc>
          <w:tcPr>
            <w:tcW w:w="4535" w:type="dxa"/>
          </w:tcPr>
          <w:p w:rsidR="00315725" w:rsidRDefault="00315725">
            <w:pPr>
              <w:pStyle w:val="ConsPlusNormal"/>
            </w:pPr>
            <w:r>
              <w:t>Врач-специалист или медицинский психолог</w:t>
            </w:r>
          </w:p>
        </w:tc>
        <w:tc>
          <w:tcPr>
            <w:tcW w:w="3685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4535" w:type="dxa"/>
          </w:tcPr>
          <w:p w:rsidR="00315725" w:rsidRDefault="0031572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685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4535" w:type="dxa"/>
          </w:tcPr>
          <w:p w:rsidR="00315725" w:rsidRDefault="00315725">
            <w:pPr>
              <w:pStyle w:val="ConsPlusNormal"/>
            </w:pPr>
            <w:r>
              <w:t>Санитарка</w:t>
            </w:r>
          </w:p>
        </w:tc>
        <w:tc>
          <w:tcPr>
            <w:tcW w:w="3685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12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jc w:val="center"/>
      </w:pPr>
    </w:p>
    <w:p w:rsidR="00315725" w:rsidRDefault="00315725">
      <w:pPr>
        <w:pStyle w:val="ConsPlusTitle"/>
        <w:jc w:val="center"/>
      </w:pPr>
      <w:bookmarkStart w:id="11" w:name="P1593"/>
      <w:bookmarkEnd w:id="11"/>
      <w:r>
        <w:t>СТАНДАРТ</w:t>
      </w:r>
    </w:p>
    <w:p w:rsidR="00315725" w:rsidRDefault="00315725">
      <w:pPr>
        <w:pStyle w:val="ConsPlusTitle"/>
        <w:jc w:val="center"/>
      </w:pPr>
      <w:r>
        <w:t>ОСНАЩЕНИЯ КАБИНЕТА ПСИХОСОЦИАЛЬНОГО КОНСУЛЬТИРОВАНИЯ</w:t>
      </w:r>
    </w:p>
    <w:p w:rsidR="00315725" w:rsidRDefault="00315725">
      <w:pPr>
        <w:pStyle w:val="ConsPlusTitle"/>
        <w:jc w:val="center"/>
      </w:pPr>
      <w:r>
        <w:t>И ДОБРОВОЛЬНОГО ОБСЛЕДОВАНИЯ НА ВИЧ-ИНФЕКЦИЮ,</w:t>
      </w:r>
    </w:p>
    <w:p w:rsidR="00315725" w:rsidRDefault="00315725">
      <w:pPr>
        <w:pStyle w:val="ConsPlusTitle"/>
        <w:jc w:val="center"/>
      </w:pPr>
      <w:r>
        <w:t>В ТОМ ЧИСЛЕ АНОНИМНОГО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5725" w:rsidRDefault="003157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jc w:val="center"/>
      </w:pPr>
    </w:p>
    <w:p w:rsidR="00315725" w:rsidRDefault="00315725">
      <w:pPr>
        <w:pStyle w:val="ConsPlusTitle"/>
        <w:jc w:val="center"/>
        <w:outlineLvl w:val="2"/>
      </w:pPr>
      <w:r>
        <w:t>1. Стандарт оснащения кабинета врача</w:t>
      </w:r>
    </w:p>
    <w:p w:rsidR="00315725" w:rsidRDefault="00315725">
      <w:pPr>
        <w:pStyle w:val="ConsPlusTitle"/>
        <w:jc w:val="center"/>
      </w:pPr>
      <w:r>
        <w:t>кабинета психосоциального консультирования и добровольного</w:t>
      </w:r>
    </w:p>
    <w:p w:rsidR="00315725" w:rsidRDefault="00315725">
      <w:pPr>
        <w:pStyle w:val="ConsPlusTitle"/>
        <w:jc w:val="center"/>
      </w:pPr>
      <w:r>
        <w:t>обследования на ВИЧ-инфекцию, в том числе анонимного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2268"/>
      </w:tblGrid>
      <w:tr w:rsidR="00315725">
        <w:tc>
          <w:tcPr>
            <w:tcW w:w="5669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Стол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Шкаф платяной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Шкаф для медицинской документации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Компьютер и принтер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68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66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7937" w:type="dxa"/>
            <w:gridSpan w:val="2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Диспенсер с антисептическим мылом и антисептиком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Title"/>
        <w:jc w:val="center"/>
        <w:outlineLvl w:val="2"/>
      </w:pPr>
      <w:r>
        <w:t>2. Стандарт оснащения процедурного кабинета</w:t>
      </w:r>
    </w:p>
    <w:p w:rsidR="00315725" w:rsidRDefault="00315725">
      <w:pPr>
        <w:pStyle w:val="ConsPlusTitle"/>
        <w:jc w:val="center"/>
      </w:pPr>
      <w:r>
        <w:t>кабинета психосоциального консультирования и добровольного</w:t>
      </w:r>
    </w:p>
    <w:p w:rsidR="00315725" w:rsidRDefault="00315725">
      <w:pPr>
        <w:pStyle w:val="ConsPlusTitle"/>
        <w:jc w:val="center"/>
      </w:pPr>
      <w:r>
        <w:t>обследования на ВИЧ-инфекцию, в том числе анонимного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2268"/>
      </w:tblGrid>
      <w:tr w:rsidR="00315725">
        <w:tc>
          <w:tcPr>
            <w:tcW w:w="5669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blPrEx>
          <w:tblBorders>
            <w:insideH w:val="nil"/>
          </w:tblBorders>
        </w:tblPrEx>
        <w:tc>
          <w:tcPr>
            <w:tcW w:w="5669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68" w:type="dxa"/>
            <w:tcBorders>
              <w:bottom w:val="nil"/>
            </w:tcBorders>
          </w:tcPr>
          <w:p w:rsidR="00315725" w:rsidRDefault="00315725">
            <w:pPr>
              <w:pStyle w:val="ConsPlusNormal"/>
            </w:pPr>
            <w:r>
              <w:t xml:space="preserve">Не менее 1 </w:t>
            </w:r>
            <w:hyperlink w:anchor="P166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15725">
        <w:tblPrEx>
          <w:tblBorders>
            <w:insideH w:val="nil"/>
          </w:tblBorders>
        </w:tblPrEx>
        <w:tc>
          <w:tcPr>
            <w:tcW w:w="7937" w:type="dxa"/>
            <w:gridSpan w:val="2"/>
            <w:tcBorders>
              <w:top w:val="nil"/>
            </w:tcBorders>
          </w:tcPr>
          <w:p w:rsidR="00315725" w:rsidRDefault="00315725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Кресло для забора крови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Кушетка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3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lastRenderedPageBreak/>
              <w:t>Столик манипуляционный с принадлежностями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Стол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Ширма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Холодильник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Штатив в/в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Диспенсер для мыла и антисептиков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4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Контейнер дезинфекционный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2</w:t>
            </w:r>
          </w:p>
        </w:tc>
      </w:tr>
      <w:tr w:rsidR="00315725">
        <w:tc>
          <w:tcPr>
            <w:tcW w:w="5669" w:type="dxa"/>
          </w:tcPr>
          <w:p w:rsidR="00315725" w:rsidRDefault="00315725">
            <w:pPr>
              <w:pStyle w:val="ConsPlusNormal"/>
            </w:pPr>
            <w:r>
              <w:t>Шкаф для спецодежды</w:t>
            </w:r>
          </w:p>
        </w:tc>
        <w:tc>
          <w:tcPr>
            <w:tcW w:w="2268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bookmarkStart w:id="12" w:name="P1665"/>
      <w:bookmarkEnd w:id="12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9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15725" w:rsidRDefault="00315725">
      <w:pPr>
        <w:pStyle w:val="ConsPlusNormal"/>
        <w:jc w:val="both"/>
      </w:pPr>
      <w:r>
        <w:t xml:space="preserve">(сноска введена </w:t>
      </w:r>
      <w:hyperlink r:id="rId50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13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r>
        <w:t>ПРАВИЛА</w:t>
      </w:r>
    </w:p>
    <w:p w:rsidR="00315725" w:rsidRDefault="00315725">
      <w:pPr>
        <w:pStyle w:val="ConsPlusTitle"/>
        <w:jc w:val="center"/>
      </w:pPr>
      <w:r>
        <w:t>ОРГАНИЗАЦИИ ДЕЯТЕЛЬНОСТИ ОТДЕЛЕНИЯ ПАЛЛИАТИВНОЙ ПОМОЩИ</w:t>
      </w:r>
    </w:p>
    <w:p w:rsidR="00315725" w:rsidRDefault="00315725">
      <w:pPr>
        <w:pStyle w:val="ConsPlusTitle"/>
        <w:jc w:val="center"/>
      </w:pPr>
      <w:r>
        <w:t>БОЛЬНЫМ ВИЧ-ИНФЕКЦИЕЙ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паллиативной помощи больным ВИЧ-инфекцией (далее - Отделение).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медицинских организаций, оказывающих медицинскую помощь больным с инфекционными заболеваниями, туберкулезом, с наркологическими, неврологическими и онкологическими заболеваниями, с целью оказания паллиативной помощи и создания условий для обеспечения оптимального качества жизни больных ВИЧ-инфекцией с терминальной стадией заболевания.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lastRenderedPageBreak/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5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5. На должность врача отделения назначается специалист, соответствующий Квалификационным </w:t>
      </w:r>
      <w:hyperlink r:id="rId5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"инфекционные болезни" и прошедший повышение квалификации по вопросам диагностики, лечения и профилактики ВИЧ-инфекции.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6. На должность медицинских работников со средним медицинским образованием Отделения назначаются специалисты, соответствующие </w:t>
      </w:r>
      <w:hyperlink r:id="rId53" w:history="1">
        <w:r>
          <w:rPr>
            <w:color w:val="0000FF"/>
          </w:rPr>
          <w:t>квалификационным 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541н, по специальности "Сестринское дело".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7. Штатная численность Отделения устанавливается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717" w:history="1">
        <w:r>
          <w:rPr>
            <w:color w:val="0000FF"/>
          </w:rPr>
          <w:t>приложением N 14</w:t>
        </w:r>
      </w:hyperlink>
      <w:r>
        <w:t xml:space="preserve"> к Порядку оказания помощи взрослому населению при заболевании, вызываемом вирусом иммунодефицита человека,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1779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взрослому населению при заболевании, вызываемом вирусом иммунодефицита человека (ВИЧ-инфекции), утвержденному настоящим приказом.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повышение доступности медицинской помощи, оказываемой в стационарных условиях, больным с некурабельными заболеваниями, развивающимися на фоне ВИЧ-инфекции, и улучшение оказания им медицинской помощи на дому;</w:t>
      </w:r>
    </w:p>
    <w:p w:rsidR="00315725" w:rsidRDefault="003157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57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5725" w:rsidRDefault="0031572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15725" w:rsidRDefault="00315725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обезболивающей терапии нуждающимся пациентам при оказании им медицинской помощи см. письма Минздрава России от 20.11.2014 </w:t>
            </w:r>
            <w:hyperlink r:id="rId54" w:history="1">
              <w:r>
                <w:rPr>
                  <w:color w:val="0000FF"/>
                </w:rPr>
                <w:t>N 25-4/10/2-8738</w:t>
              </w:r>
            </w:hyperlink>
            <w:r>
              <w:rPr>
                <w:color w:val="392C69"/>
              </w:rPr>
              <w:t xml:space="preserve">, от 27.02.2014 </w:t>
            </w:r>
            <w:hyperlink r:id="rId55" w:history="1">
              <w:r>
                <w:rPr>
                  <w:color w:val="0000FF"/>
                </w:rPr>
                <w:t>N 25-4/10/2-1277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5725" w:rsidRDefault="00315725"/>
        </w:tc>
      </w:tr>
    </w:tbl>
    <w:p w:rsidR="00315725" w:rsidRDefault="00315725">
      <w:pPr>
        <w:pStyle w:val="ConsPlusNormal"/>
        <w:spacing w:before="280"/>
        <w:ind w:firstLine="540"/>
        <w:jc w:val="both"/>
      </w:pPr>
      <w:r>
        <w:t>оказание паллиативной помощи, в том числе симптоматического лечения и противоболевой терапии, больным с некурабельными заболеваниями, развивающимися на фоне ВИЧ-инфекции, в амбулаторных и стационарных условиях;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 xml:space="preserve">назначение наркотических средств и психотропных веществ </w:t>
      </w:r>
      <w:hyperlink r:id="rId56" w:history="1">
        <w:r>
          <w:rPr>
            <w:color w:val="0000FF"/>
          </w:rPr>
          <w:t>списка II</w:t>
        </w:r>
      </w:hyperlink>
      <w:r>
        <w:t xml:space="preserve"> и </w:t>
      </w:r>
      <w:hyperlink r:id="rId57" w:history="1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2009, N 26, ст. 3183; N 52, ст. 6572; 2010, N 3, ст. 314; N 17, ст. 2100; N 24, ст. 3035; N 28, ст. 3703; N 31, ст. 4271; N 45, ст. 5864; </w:t>
      </w:r>
      <w:r>
        <w:lastRenderedPageBreak/>
        <w:t xml:space="preserve">N 50, ст. 6696; 2011, N 10, ст. 1390; N 12, ст. 1635; N 29, ст. 4466; N 42, ст. 5921; N 51, ст. 7534; 2012, N 10, ст. 1232; N 11, ст. 1295; N 19, ст. 2400; N 22, ст. 2864; N 37, ст. 5002), больным ВИЧ-инфекцией в соответствии с </w:t>
      </w:r>
      <w:hyperlink r:id="rId58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средств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"О порядке назначения и выписывания лекарственных средств, изделий медицинского назначения и специализированных продуктов лечебного питания"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организация выездных бригад для обеспечения на дому паллиативным и симптоматическим лечением больных ВИЧ-инфекцией со сниженной или утраченной способностью к самообслуживанию в результате хронической соматической патологии, нарушений двигательных или высших психических функций, а также больных с некурабельными заболеваниями, развивающимися на фоне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проведение комплекса мероприятий по психосоциальной реабилитации больных с некурабельными заболеваниями, развивающимися на фоне ВИЧ-инфекции;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оказание психологической помощи больным ВИЧ-инфекцией и членам их семей на основе индивидуального подхода с учетом особенностей личности;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консультации и семинары для родственников, осуществляющих уход за больными.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14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Title"/>
        <w:jc w:val="center"/>
      </w:pPr>
      <w:bookmarkStart w:id="13" w:name="P1717"/>
      <w:bookmarkEnd w:id="13"/>
      <w:r>
        <w:t>РЕКОМЕНДУЕМЫЕ ШТАТНЫЕ НОРМАТИВЫ</w:t>
      </w:r>
    </w:p>
    <w:p w:rsidR="00315725" w:rsidRDefault="00315725">
      <w:pPr>
        <w:pStyle w:val="ConsPlusTitle"/>
        <w:jc w:val="center"/>
      </w:pPr>
      <w:r>
        <w:t>ОТДЕЛЕНИЯ ПАЛЛИАТИВНОЙ ПОМОЩИ БОЛЬНЫМ ВИЧ-ИНФЕКЦИЕЙ &lt;*&gt;</w:t>
      </w:r>
    </w:p>
    <w:p w:rsidR="00315725" w:rsidRDefault="00315725">
      <w:pPr>
        <w:pStyle w:val="ConsPlusNormal"/>
        <w:jc w:val="center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r>
        <w:t>&lt;*&gt; Штатные нормативы устанавливаются в зависимости от профиля медицинской организации, в которой организуются отделения паллиативной помощи больным ВИЧ-инфекцией.</w:t>
      </w:r>
    </w:p>
    <w:p w:rsidR="00315725" w:rsidRDefault="003157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315725">
        <w:tc>
          <w:tcPr>
            <w:tcW w:w="5102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40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lastRenderedPageBreak/>
              <w:t>Врач-инфекционист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Врач-онколог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Врач-терапевт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 xml:space="preserve">Врач-невролог </w:t>
            </w:r>
            <w:hyperlink w:anchor="P176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 xml:space="preserve">Врач-хирург </w:t>
            </w:r>
            <w:hyperlink w:anchor="P176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 xml:space="preserve">Врач-психиатр-нарколог </w:t>
            </w:r>
            <w:hyperlink w:anchor="P176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25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4,75 на 10 коек для обеспечения круглосуточной работы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10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10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4,75 на 10 коек для обеспечения круглосуточной работы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Санитар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2 для уборки помещений;</w:t>
            </w:r>
          </w:p>
          <w:p w:rsidR="00315725" w:rsidRDefault="00315725">
            <w:pPr>
              <w:pStyle w:val="ConsPlusNormal"/>
            </w:pPr>
            <w:r>
              <w:t>2 для работы в буфете;</w:t>
            </w:r>
          </w:p>
          <w:p w:rsidR="00315725" w:rsidRDefault="00315725">
            <w:pPr>
              <w:pStyle w:val="ConsPlusNormal"/>
            </w:pPr>
            <w:r>
              <w:t>2 для санитарной обработки больных;</w:t>
            </w:r>
          </w:p>
          <w:p w:rsidR="00315725" w:rsidRDefault="00315725">
            <w:pPr>
              <w:pStyle w:val="ConsPlusNormal"/>
            </w:pPr>
            <w:r>
              <w:t>1 для работы в процедурной, перевязочной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Сестра-хозяйка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20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Оператор ЭВМ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</w:t>
            </w:r>
          </w:p>
        </w:tc>
      </w:tr>
    </w:tbl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  <w:r>
        <w:t>--------------------------------</w:t>
      </w:r>
    </w:p>
    <w:p w:rsidR="00315725" w:rsidRDefault="00315725">
      <w:pPr>
        <w:pStyle w:val="ConsPlusNormal"/>
        <w:spacing w:before="220"/>
        <w:ind w:firstLine="540"/>
        <w:jc w:val="both"/>
      </w:pPr>
      <w:bookmarkStart w:id="14" w:name="P1764"/>
      <w:bookmarkEnd w:id="14"/>
      <w:r>
        <w:t>&lt;*&gt; При необходимости.</w:t>
      </w: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ind w:firstLine="540"/>
        <w:jc w:val="both"/>
      </w:pPr>
    </w:p>
    <w:p w:rsidR="00315725" w:rsidRDefault="00315725">
      <w:pPr>
        <w:pStyle w:val="ConsPlusNormal"/>
        <w:jc w:val="right"/>
        <w:outlineLvl w:val="1"/>
      </w:pPr>
      <w:r>
        <w:t>Приложение N 15</w:t>
      </w:r>
    </w:p>
    <w:p w:rsidR="00315725" w:rsidRDefault="00315725">
      <w:pPr>
        <w:pStyle w:val="ConsPlusNormal"/>
        <w:jc w:val="right"/>
      </w:pPr>
      <w:r>
        <w:t>к Порядку оказания медицинской</w:t>
      </w:r>
    </w:p>
    <w:p w:rsidR="00315725" w:rsidRDefault="00315725">
      <w:pPr>
        <w:pStyle w:val="ConsPlusNormal"/>
        <w:jc w:val="right"/>
      </w:pPr>
      <w:r>
        <w:t>помощи взрослому населению</w:t>
      </w:r>
    </w:p>
    <w:p w:rsidR="00315725" w:rsidRDefault="00315725">
      <w:pPr>
        <w:pStyle w:val="ConsPlusNormal"/>
        <w:jc w:val="right"/>
      </w:pPr>
      <w:r>
        <w:t>при заболевании, вызываемом вирусом</w:t>
      </w:r>
    </w:p>
    <w:p w:rsidR="00315725" w:rsidRDefault="00315725">
      <w:pPr>
        <w:pStyle w:val="ConsPlusNormal"/>
        <w:jc w:val="right"/>
      </w:pPr>
      <w:r>
        <w:t>иммунодефицита человека (ВИЧ-инфекции),</w:t>
      </w:r>
    </w:p>
    <w:p w:rsidR="00315725" w:rsidRDefault="00315725">
      <w:pPr>
        <w:pStyle w:val="ConsPlusNormal"/>
        <w:jc w:val="right"/>
      </w:pPr>
      <w:r>
        <w:t>утвержденному приказом Министерства</w:t>
      </w:r>
    </w:p>
    <w:p w:rsidR="00315725" w:rsidRDefault="00315725">
      <w:pPr>
        <w:pStyle w:val="ConsPlusNormal"/>
        <w:jc w:val="right"/>
      </w:pPr>
      <w:r>
        <w:t>здравоохранения Российской Федерации</w:t>
      </w:r>
    </w:p>
    <w:p w:rsidR="00315725" w:rsidRDefault="00315725">
      <w:pPr>
        <w:pStyle w:val="ConsPlusNormal"/>
        <w:jc w:val="right"/>
      </w:pPr>
      <w:r>
        <w:t>от 8 ноября 2012 г. N 689н</w:t>
      </w:r>
    </w:p>
    <w:p w:rsidR="00315725" w:rsidRDefault="00315725">
      <w:pPr>
        <w:pStyle w:val="ConsPlusNormal"/>
        <w:jc w:val="right"/>
      </w:pPr>
    </w:p>
    <w:p w:rsidR="00315725" w:rsidRDefault="00315725">
      <w:pPr>
        <w:pStyle w:val="ConsPlusTitle"/>
        <w:jc w:val="center"/>
      </w:pPr>
      <w:bookmarkStart w:id="15" w:name="P1779"/>
      <w:bookmarkEnd w:id="15"/>
      <w:r>
        <w:t>СТАНДАРТ</w:t>
      </w:r>
    </w:p>
    <w:p w:rsidR="00315725" w:rsidRDefault="00315725">
      <w:pPr>
        <w:pStyle w:val="ConsPlusTitle"/>
        <w:jc w:val="center"/>
      </w:pPr>
      <w:r>
        <w:lastRenderedPageBreak/>
        <w:t>ОСНАЩЕНИЯ ОТДЕЛЕНИЯ ПАЛЛИАТИВНОЙ ПОМОЩИ</w:t>
      </w:r>
    </w:p>
    <w:p w:rsidR="00315725" w:rsidRDefault="00315725">
      <w:pPr>
        <w:pStyle w:val="ConsPlusTitle"/>
        <w:jc w:val="center"/>
      </w:pPr>
      <w:r>
        <w:t>БОЛЬНЫМ ВИЧ-ИНФЕКЦИЕЙ</w:t>
      </w:r>
    </w:p>
    <w:p w:rsidR="00315725" w:rsidRDefault="003157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315725">
        <w:tc>
          <w:tcPr>
            <w:tcW w:w="5102" w:type="dxa"/>
          </w:tcPr>
          <w:p w:rsidR="00315725" w:rsidRDefault="00315725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Прикроватное кресло-туалет с высокой спинкой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2 на 5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Функциональные трехсекционные кровати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по количеству коек в отделении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Прикроватные столики с изменением наклона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по количеству коек в отделении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Кресла-стулья с санитарным оснащением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3 койки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Инвалидные кресла-коляски (комнатные, прогулочные)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10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Ходунки, трости различной конструкции, поручни напольные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по требованию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Подъемники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10 коек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3 койки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3 койки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1 на 3 койки</w:t>
            </w:r>
          </w:p>
        </w:tc>
      </w:tr>
      <w:tr w:rsidR="00315725">
        <w:tc>
          <w:tcPr>
            <w:tcW w:w="5102" w:type="dxa"/>
          </w:tcPr>
          <w:p w:rsidR="00315725" w:rsidRDefault="00315725">
            <w:pPr>
              <w:pStyle w:val="ConsPlusNormal"/>
            </w:pPr>
            <w:r>
              <w:t>Сейф для хранения сильнодействующих и психотропных средств, документации</w:t>
            </w:r>
          </w:p>
        </w:tc>
        <w:tc>
          <w:tcPr>
            <w:tcW w:w="3969" w:type="dxa"/>
          </w:tcPr>
          <w:p w:rsidR="00315725" w:rsidRDefault="00315725">
            <w:pPr>
              <w:pStyle w:val="ConsPlusNormal"/>
            </w:pPr>
            <w:r>
              <w:t>2 на отделение</w:t>
            </w:r>
          </w:p>
        </w:tc>
      </w:tr>
    </w:tbl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jc w:val="both"/>
      </w:pPr>
    </w:p>
    <w:p w:rsidR="00315725" w:rsidRDefault="003157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6" w:name="_GoBack"/>
      <w:bookmarkEnd w:id="16"/>
    </w:p>
    <w:sectPr w:rsidR="001C006A" w:rsidSect="00D6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25"/>
    <w:rsid w:val="001C006A"/>
    <w:rsid w:val="0031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60B66-9A2B-4866-BB42-3BE9CB7F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5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5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5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15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15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157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157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157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4998A93E479AA980B43B1200AACE454F899ED8242377C682AB12B3A00A1E8BFDC726EB0355596C7C851B193ABFA38887F0D051633341373QED9G" TargetMode="External"/><Relationship Id="rId18" Type="http://schemas.openxmlformats.org/officeDocument/2006/relationships/hyperlink" Target="consultantplus://offline/ref=94998A93E479AA980B43B1200AACE454FA92EF8A463F7C682AB12B3A00A1E8BFCE7236BC345388C6C944E7C2EDQADDG" TargetMode="External"/><Relationship Id="rId26" Type="http://schemas.openxmlformats.org/officeDocument/2006/relationships/hyperlink" Target="consultantplus://offline/ref=94998A93E479AA980B43B1200AACE454FA9EE08E433E7C682AB12B3A00A1E8BFDC726EB0355496C0CF51B193ABFA38887F0D051633341373QED9G" TargetMode="External"/><Relationship Id="rId39" Type="http://schemas.openxmlformats.org/officeDocument/2006/relationships/hyperlink" Target="consultantplus://offline/ref=94998A93E479AA980B43B1200AACE454F899E08C433B7C682AB12B3A00A1E8BFDC726EB0355596C6C151B193ABFA38887F0D051633341373QED9G" TargetMode="External"/><Relationship Id="rId21" Type="http://schemas.openxmlformats.org/officeDocument/2006/relationships/hyperlink" Target="consultantplus://offline/ref=94998A93E479AA980B43B1200AACE454FA9EE08E433E7C682AB12B3A00A1E8BFDC726EB0355496C3C151B193ABFA38887F0D051633341373QED9G" TargetMode="External"/><Relationship Id="rId34" Type="http://schemas.openxmlformats.org/officeDocument/2006/relationships/hyperlink" Target="consultantplus://offline/ref=94998A93E479AA980B43B1200AACE454FA9EE08E433E7C682AB12B3A00A1E8BFDC726EB0355496CFCA51B193ABFA38887F0D051633341373QED9G" TargetMode="External"/><Relationship Id="rId42" Type="http://schemas.openxmlformats.org/officeDocument/2006/relationships/hyperlink" Target="consultantplus://offline/ref=94998A93E479AA980B43B1200AACE454FB9BE88A4E3A7C682AB12B3A00A1E8BFDC726EB0355596C7CD51B193ABFA38887F0D051633341373QED9G" TargetMode="External"/><Relationship Id="rId47" Type="http://schemas.openxmlformats.org/officeDocument/2006/relationships/hyperlink" Target="consultantplus://offline/ref=94998A93E479AA980B43B1200AACE454FA9EE08E433E7C682AB12B3A00A1E8BFDC726EB0355497C7C051B193ABFA38887F0D051633341373QED9G" TargetMode="External"/><Relationship Id="rId50" Type="http://schemas.openxmlformats.org/officeDocument/2006/relationships/hyperlink" Target="consultantplus://offline/ref=94998A93E479AA980B43B1200AACE454FA9EE08E433E7C682AB12B3A00A1E8BFDC726EB0355497C4C051B193ABFA38887F0D051633341373QED9G" TargetMode="External"/><Relationship Id="rId55" Type="http://schemas.openxmlformats.org/officeDocument/2006/relationships/hyperlink" Target="consultantplus://offline/ref=94998A93E479AA980B43B1200AACE454F89DEB8D4E3F7C682AB12B3A00A1E8BFCE7236BC345388C6C944E7C2EDQADDG" TargetMode="External"/><Relationship Id="rId7" Type="http://schemas.openxmlformats.org/officeDocument/2006/relationships/hyperlink" Target="consultantplus://offline/ref=94998A93E479AA980B43B1200AACE454FA9EE08E433E7C682AB12B3A00A1E8BFDC726EB0355496C3CA51B193ABFA38887F0D051633341373QED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998A93E479AA980B43B1200AACE454F899E08C433B7C682AB12B3A00A1E8BFDC726EB0355596C6C151B193ABFA38887F0D051633341373QED9G" TargetMode="External"/><Relationship Id="rId29" Type="http://schemas.openxmlformats.org/officeDocument/2006/relationships/hyperlink" Target="consultantplus://offline/ref=94998A93E479AA980B43B1200AACE454FA9EE08E433E7C682AB12B3A00A1E8BFDC726EB0355496C1CF51B193ABFA38887F0D051633341373QED9G" TargetMode="External"/><Relationship Id="rId11" Type="http://schemas.openxmlformats.org/officeDocument/2006/relationships/hyperlink" Target="consultantplus://offline/ref=94998A93E479AA980B43B1200AACE454F89BE88D46397C682AB12B3A00A1E8BFDC726EB0355596C7C851B193ABFA38887F0D051633341373QED9G" TargetMode="External"/><Relationship Id="rId24" Type="http://schemas.openxmlformats.org/officeDocument/2006/relationships/hyperlink" Target="consultantplus://offline/ref=94998A93E479AA980B43B1200AACE454F89FE98C473E7C682AB12B3A00A1E8BFDC726EB0355596C6CD51B193ABFA38887F0D051633341373QED9G" TargetMode="External"/><Relationship Id="rId32" Type="http://schemas.openxmlformats.org/officeDocument/2006/relationships/hyperlink" Target="consultantplus://offline/ref=94998A93E479AA980B43B1200AACE454FA9EE08E433E7C682AB12B3A00A1E8BFDC726EB0355496CECF51B193ABFA38887F0D051633341373QED9G" TargetMode="External"/><Relationship Id="rId37" Type="http://schemas.openxmlformats.org/officeDocument/2006/relationships/hyperlink" Target="consultantplus://offline/ref=94998A93E479AA980B43B1200AACE454FB9BE88A4E3A7C682AB12B3A00A1E8BFDC726EB0355596C7CD51B193ABFA38887F0D051633341373QED9G" TargetMode="External"/><Relationship Id="rId40" Type="http://schemas.openxmlformats.org/officeDocument/2006/relationships/hyperlink" Target="consultantplus://offline/ref=94998A93E479AA980B43B1200AACE454FA9EE08E433E7C682AB12B3A00A1E8BFDC726EB0355497C6C151B193ABFA38887F0D051633341373QED9G" TargetMode="External"/><Relationship Id="rId45" Type="http://schemas.openxmlformats.org/officeDocument/2006/relationships/hyperlink" Target="consultantplus://offline/ref=94998A93E479AA980B43B1200AACE454FA9BE88E4F3D7C682AB12B3A00A1E8BFDC726EB0355596C6C151B193ABFA38887F0D051633341373QED9G" TargetMode="External"/><Relationship Id="rId53" Type="http://schemas.openxmlformats.org/officeDocument/2006/relationships/hyperlink" Target="consultantplus://offline/ref=94998A93E479AA980B43B1200AACE454FA9BE88E4F3D7C682AB12B3A00A1E8BFDC726EB0355596C7C851B193ABFA38887F0D051633341373QED9G" TargetMode="External"/><Relationship Id="rId58" Type="http://schemas.openxmlformats.org/officeDocument/2006/relationships/hyperlink" Target="consultantplus://offline/ref=94998A93E479AA980B43B1200AACE454F89FE988443F7C682AB12B3A00A1E8BFDC726EB035509D92991EB0CFEEA92B89780D07172FQ3D4G" TargetMode="External"/><Relationship Id="rId5" Type="http://schemas.openxmlformats.org/officeDocument/2006/relationships/hyperlink" Target="consultantplus://offline/ref=94998A93E479AA980B43B1200AACE454FA9EE08E433E7C682AB12B3A00A1E8BFDC726EB0355496C3CA51B193ABFA38887F0D051633341373QED9G" TargetMode="External"/><Relationship Id="rId19" Type="http://schemas.openxmlformats.org/officeDocument/2006/relationships/hyperlink" Target="consultantplus://offline/ref=94998A93E479AA980B43B1200AACE454FA9EE08E433E7C682AB12B3A00A1E8BFDC726EB0355496C3CB51B193ABFA38887F0D051633341373QED9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4998A93E479AA980B43B1200AACE454F89FE98C473E7C682AB12B3A00A1E8BFDC726EB0355596C6CD51B193ABFA38887F0D051633341373QED9G" TargetMode="External"/><Relationship Id="rId14" Type="http://schemas.openxmlformats.org/officeDocument/2006/relationships/hyperlink" Target="consultantplus://offline/ref=94998A93E479AA980B43B1200AACE454F89AED83453A7C682AB12B3A00A1E8BFDC726EB0355596C7C851B193ABFA38887F0D051633341373QED9G" TargetMode="External"/><Relationship Id="rId22" Type="http://schemas.openxmlformats.org/officeDocument/2006/relationships/hyperlink" Target="consultantplus://offline/ref=94998A93E479AA980B43B1200AACE454FB9BE88A4E3A7C682AB12B3A00A1E8BFDC726EB0355596C7CD51B193ABFA38887F0D051633341373QED9G" TargetMode="External"/><Relationship Id="rId27" Type="http://schemas.openxmlformats.org/officeDocument/2006/relationships/hyperlink" Target="consultantplus://offline/ref=94998A93E479AA980B43B1200AACE454FA9EE08E433E7C682AB12B3A00A1E8BFDC726EB0355496C0CF51B193ABFA38887F0D051633341373QED9G" TargetMode="External"/><Relationship Id="rId30" Type="http://schemas.openxmlformats.org/officeDocument/2006/relationships/hyperlink" Target="consultantplus://offline/ref=94998A93E479AA980B43B1200AACE454FA9EE08E433E7C682AB12B3A00A1E8BFDC726EB0355496CECA51B193ABFA38887F0D051633341373QED9G" TargetMode="External"/><Relationship Id="rId35" Type="http://schemas.openxmlformats.org/officeDocument/2006/relationships/hyperlink" Target="consultantplus://offline/ref=94998A93E479AA980B43B1200AACE454FA9EE08E433E7C682AB12B3A00A1E8BFDC726EB0355496CFCF51B193ABFA38887F0D051633341373QED9G" TargetMode="External"/><Relationship Id="rId43" Type="http://schemas.openxmlformats.org/officeDocument/2006/relationships/hyperlink" Target="consultantplus://offline/ref=94998A93E479AA980B43B1200AACE454FA9EE08E433E7C682AB12B3A00A1E8BFDC726EB0355497C7CD51B193ABFA38887F0D051633341373QED9G" TargetMode="External"/><Relationship Id="rId48" Type="http://schemas.openxmlformats.org/officeDocument/2006/relationships/hyperlink" Target="consultantplus://offline/ref=94998A93E479AA980B43B1200AACE454FA9EE08E433E7C682AB12B3A00A1E8BFDC726EB0355497C4CB51B193ABFA38887F0D051633341373QED9G" TargetMode="External"/><Relationship Id="rId56" Type="http://schemas.openxmlformats.org/officeDocument/2006/relationships/hyperlink" Target="consultantplus://offline/ref=94998A93E479AA980B43B1200AACE454FA9CE888463B7C682AB12B3A00A1E8BFDC726EB0355597C1C051B193ABFA38887F0D051633341373QED9G" TargetMode="External"/><Relationship Id="rId8" Type="http://schemas.openxmlformats.org/officeDocument/2006/relationships/hyperlink" Target="consultantplus://offline/ref=94998A93E479AA980B43B1200AACE454F899EF88423F7C682AB12B3A00A1E8BFCE7236BC345388C6C944E7C2EDQADDG" TargetMode="External"/><Relationship Id="rId51" Type="http://schemas.openxmlformats.org/officeDocument/2006/relationships/hyperlink" Target="consultantplus://offline/ref=94998A93E479AA980B43B1200AACE454F899E08C433B7C682AB12B3A00A1E8BFDC726EB0355596C6C151B193ABFA38887F0D051633341373QED9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4998A93E479AA980B43B1200AACE454F893ED8243367C682AB12B3A00A1E8BFDC726EB0355596C7CA51B193ABFA38887F0D051633341373QED9G" TargetMode="External"/><Relationship Id="rId17" Type="http://schemas.openxmlformats.org/officeDocument/2006/relationships/hyperlink" Target="consultantplus://offline/ref=94998A93E479AA980B43B1200AACE454F89FE98C473E7C682AB12B3A00A1E8BFDC726EB0355596C6CD51B193ABFA38887F0D051633341373QED9G" TargetMode="External"/><Relationship Id="rId25" Type="http://schemas.openxmlformats.org/officeDocument/2006/relationships/hyperlink" Target="consultantplus://offline/ref=94998A93E479AA980B43B1200AACE454FA9EE08E433E7C682AB12B3A00A1E8BFDC726EB0355496C0CE51B193ABFA38887F0D051633341373QED9G" TargetMode="External"/><Relationship Id="rId33" Type="http://schemas.openxmlformats.org/officeDocument/2006/relationships/hyperlink" Target="consultantplus://offline/ref=94998A93E479AA980B43B1200AACE454FA9EE08E433E7C682AB12B3A00A1E8BFDC726EB0355496CFCA51B193ABFA38887F0D051633341373QED9G" TargetMode="External"/><Relationship Id="rId38" Type="http://schemas.openxmlformats.org/officeDocument/2006/relationships/hyperlink" Target="consultantplus://offline/ref=94998A93E479AA980B43B1200AACE454FA9EE08E433E7C682AB12B3A00A1E8BFDC726EB0355497C6CF51B193ABFA38887F0D051633341373QED9G" TargetMode="External"/><Relationship Id="rId46" Type="http://schemas.openxmlformats.org/officeDocument/2006/relationships/hyperlink" Target="consultantplus://offline/ref=94998A93E479AA980B43B1200AACE454FA9EE08E433E7C682AB12B3A00A1E8BFDC726EB0355497C7CF51B193ABFA38887F0D051633341373QED9G" TargetMode="External"/><Relationship Id="rId59" Type="http://schemas.openxmlformats.org/officeDocument/2006/relationships/fontTable" Target="fontTable.xml"/><Relationship Id="rId20" Type="http://schemas.openxmlformats.org/officeDocument/2006/relationships/hyperlink" Target="consultantplus://offline/ref=94998A93E479AA980B43B1200AACE454FA9EE08E433E7C682AB12B3A00A1E8BFDC726EB0355496C3CC51B193ABFA38887F0D051633341373QED9G" TargetMode="External"/><Relationship Id="rId41" Type="http://schemas.openxmlformats.org/officeDocument/2006/relationships/hyperlink" Target="consultantplus://offline/ref=94998A93E479AA980B43B1200AACE454FA9EE08E433E7C682AB12B3A00A1E8BFDC726EB0355497C7C851B193ABFA38887F0D051633341373QED9G" TargetMode="External"/><Relationship Id="rId54" Type="http://schemas.openxmlformats.org/officeDocument/2006/relationships/hyperlink" Target="consultantplus://offline/ref=94998A93E479AA980B43B1200AACE454F899EF89463A7C682AB12B3A00A1E8BFCE7236BC345388C6C944E7C2EDQAD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998A93E479AA980B43B1200AACE454FA93E18345397C682AB12B3A00A1E8BFDC726EB230519D92991EB0CFEEA92B89780D07172FQ3D4G" TargetMode="External"/><Relationship Id="rId15" Type="http://schemas.openxmlformats.org/officeDocument/2006/relationships/hyperlink" Target="consultantplus://offline/ref=94998A93E479AA980B43B1200AACE454F89FE98C473E7C682AB12B3A00A1E8BFDC726EB0355596C6CD51B193ABFA38887F0D051633341373QED9G" TargetMode="External"/><Relationship Id="rId23" Type="http://schemas.openxmlformats.org/officeDocument/2006/relationships/hyperlink" Target="consultantplus://offline/ref=94998A93E479AA980B43B1200AACE454FA9EE08E433E7C682AB12B3A00A1E8BFDC726EB0355496C0CC51B193ABFA38887F0D051633341373QED9G" TargetMode="External"/><Relationship Id="rId28" Type="http://schemas.openxmlformats.org/officeDocument/2006/relationships/hyperlink" Target="consultantplus://offline/ref=94998A93E479AA980B43B1200AACE454FA9EE08E433E7C682AB12B3A00A1E8BFDC726EB0355496C1CA51B193ABFA38887F0D051633341373QED9G" TargetMode="External"/><Relationship Id="rId36" Type="http://schemas.openxmlformats.org/officeDocument/2006/relationships/hyperlink" Target="consultantplus://offline/ref=94998A93E479AA980B43B1200AACE454FA9EE08E433E7C682AB12B3A00A1E8BFDC726EB0355497C6CA51B193ABFA38887F0D051633341373QED9G" TargetMode="External"/><Relationship Id="rId49" Type="http://schemas.openxmlformats.org/officeDocument/2006/relationships/hyperlink" Target="consultantplus://offline/ref=94998A93E479AA980B43B1200AACE454FB9BE88A4E3A7C682AB12B3A00A1E8BFDC726EB0355596C7CD51B193ABFA38887F0D051633341373QED9G" TargetMode="External"/><Relationship Id="rId57" Type="http://schemas.openxmlformats.org/officeDocument/2006/relationships/hyperlink" Target="consultantplus://offline/ref=94998A93E479AA980B43B1200AACE454FA9CE888463B7C682AB12B3A00A1E8BFDC726EB0355595C7CD51B193ABFA38887F0D051633341373QED9G" TargetMode="External"/><Relationship Id="rId10" Type="http://schemas.openxmlformats.org/officeDocument/2006/relationships/hyperlink" Target="consultantplus://offline/ref=94998A93E479AA980B43B1200AACE454F89FE98C473E7C682AB12B3A00A1E8BFDC726EB0355596C6CD51B193ABFA38887F0D051633341373QED9G" TargetMode="External"/><Relationship Id="rId31" Type="http://schemas.openxmlformats.org/officeDocument/2006/relationships/hyperlink" Target="consultantplus://offline/ref=94998A93E479AA980B43B1200AACE454FA9EE08E433E7C682AB12B3A00A1E8BFDC726EB0355496CECA51B193ABFA38887F0D051633341373QED9G" TargetMode="External"/><Relationship Id="rId44" Type="http://schemas.openxmlformats.org/officeDocument/2006/relationships/hyperlink" Target="consultantplus://offline/ref=94998A93E479AA980B43B1200AACE454F899E08C433B7C682AB12B3A00A1E8BFDC726EB0355596C6C151B193ABFA38887F0D051633341373QED9G" TargetMode="External"/><Relationship Id="rId52" Type="http://schemas.openxmlformats.org/officeDocument/2006/relationships/hyperlink" Target="consultantplus://offline/ref=94998A93E479AA980B43B1200AACE454F899E08C433B7C682AB12B3A00A1E8BFDC726EB0355596C6C151B193ABFA38887F0D051633341373QED9G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11767</Words>
  <Characters>67073</Characters>
  <Application>Microsoft Office Word</Application>
  <DocSecurity>0</DocSecurity>
  <Lines>558</Lines>
  <Paragraphs>157</Paragraphs>
  <ScaleCrop>false</ScaleCrop>
  <Company/>
  <LinksUpToDate>false</LinksUpToDate>
  <CharactersWithSpaces>78683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2022-01-16T06:03:00Z</dcterms:created>
  <dcterms:modified xsi:type="dcterms:W3CDTF">2022-01-16T06:03:00Z</dcterms:modified>
</cp:coreProperties>
</file>